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0F201" w14:textId="77777777" w:rsidR="0018361B" w:rsidRPr="007429F0" w:rsidRDefault="008143D7" w:rsidP="008143D7">
      <w:pPr>
        <w:ind w:left="-851"/>
        <w:rPr>
          <w:rFonts w:asciiTheme="majorHAnsi" w:hAnsiTheme="majorHAnsi" w:cs="Arial"/>
          <w:sz w:val="32"/>
          <w:szCs w:val="32"/>
        </w:rPr>
      </w:pPr>
      <w:r>
        <w:rPr>
          <w:rFonts w:asciiTheme="majorHAnsi" w:hAnsiTheme="majorHAnsi" w:cs="Arial"/>
          <w:sz w:val="32"/>
          <w:szCs w:val="32"/>
        </w:rPr>
        <w:t xml:space="preserve">Cassava </w:t>
      </w:r>
      <w:r w:rsidR="0018361B" w:rsidRPr="005C6336">
        <w:rPr>
          <w:rFonts w:asciiTheme="majorHAnsi" w:hAnsiTheme="majorHAnsi" w:cs="Arial"/>
          <w:sz w:val="32"/>
          <w:szCs w:val="32"/>
        </w:rPr>
        <w:t>T</w:t>
      </w:r>
      <w:bookmarkStart w:id="0" w:name="_GoBack"/>
      <w:bookmarkEnd w:id="0"/>
      <w:r w:rsidR="0018361B" w:rsidRPr="005C6336">
        <w:rPr>
          <w:rFonts w:asciiTheme="majorHAnsi" w:hAnsiTheme="majorHAnsi" w:cs="Arial"/>
          <w:sz w:val="32"/>
          <w:szCs w:val="32"/>
        </w:rPr>
        <w:t xml:space="preserve">echnology and messaging brief for Northern Tanzania </w:t>
      </w:r>
    </w:p>
    <w:p w14:paraId="32D0D8BF" w14:textId="77777777" w:rsidR="007429F0" w:rsidRDefault="0018361B" w:rsidP="00F47BC7">
      <w:pPr>
        <w:tabs>
          <w:tab w:val="left" w:pos="13892"/>
        </w:tabs>
        <w:ind w:left="-851" w:right="68"/>
        <w:rPr>
          <w:rFonts w:asciiTheme="majorHAnsi" w:hAnsiTheme="majorHAnsi" w:cs="Arial"/>
          <w:sz w:val="22"/>
          <w:szCs w:val="22"/>
        </w:rPr>
      </w:pPr>
      <w:r w:rsidRPr="005C6336">
        <w:rPr>
          <w:rFonts w:asciiTheme="majorHAnsi" w:hAnsiTheme="majorHAnsi" w:cs="Arial"/>
          <w:sz w:val="22"/>
          <w:szCs w:val="22"/>
        </w:rPr>
        <w:t>The brief is in 2 parts</w:t>
      </w:r>
      <w:r w:rsidR="00D73558" w:rsidRPr="005C6336">
        <w:rPr>
          <w:rFonts w:asciiTheme="majorHAnsi" w:hAnsiTheme="majorHAnsi" w:cs="Arial"/>
          <w:sz w:val="22"/>
          <w:szCs w:val="22"/>
        </w:rPr>
        <w:t xml:space="preserve">: firstly </w:t>
      </w:r>
      <w:r w:rsidRPr="005C6336">
        <w:rPr>
          <w:rFonts w:asciiTheme="majorHAnsi" w:hAnsiTheme="majorHAnsi" w:cs="Arial"/>
          <w:sz w:val="22"/>
          <w:szCs w:val="22"/>
        </w:rPr>
        <w:t xml:space="preserve">the </w:t>
      </w:r>
      <w:r w:rsidRPr="005C6336">
        <w:rPr>
          <w:rFonts w:asciiTheme="majorHAnsi" w:hAnsiTheme="majorHAnsi" w:cs="Arial"/>
          <w:b/>
          <w:sz w:val="22"/>
          <w:szCs w:val="22"/>
        </w:rPr>
        <w:t>core brief</w:t>
      </w:r>
      <w:r w:rsidRPr="005C6336">
        <w:rPr>
          <w:rFonts w:asciiTheme="majorHAnsi" w:hAnsiTheme="majorHAnsi" w:cs="Arial"/>
          <w:sz w:val="22"/>
          <w:szCs w:val="22"/>
        </w:rPr>
        <w:t xml:space="preserve"> – the </w:t>
      </w:r>
      <w:r w:rsidR="00D73558" w:rsidRPr="005C6336">
        <w:rPr>
          <w:rFonts w:asciiTheme="majorHAnsi" w:hAnsiTheme="majorHAnsi" w:cs="Arial"/>
          <w:sz w:val="22"/>
          <w:szCs w:val="22"/>
        </w:rPr>
        <w:t>‘</w:t>
      </w:r>
      <w:r w:rsidRPr="005C6336">
        <w:rPr>
          <w:rFonts w:asciiTheme="majorHAnsi" w:hAnsiTheme="majorHAnsi" w:cs="Arial"/>
          <w:sz w:val="22"/>
          <w:szCs w:val="22"/>
        </w:rPr>
        <w:t>must have</w:t>
      </w:r>
      <w:r w:rsidR="00D73558" w:rsidRPr="005C6336">
        <w:rPr>
          <w:rFonts w:asciiTheme="majorHAnsi" w:hAnsiTheme="majorHAnsi" w:cs="Arial"/>
          <w:sz w:val="22"/>
          <w:szCs w:val="22"/>
        </w:rPr>
        <w:t>’ technologies</w:t>
      </w:r>
      <w:r w:rsidRPr="005C6336">
        <w:rPr>
          <w:rFonts w:asciiTheme="majorHAnsi" w:hAnsiTheme="majorHAnsi" w:cs="Arial"/>
          <w:sz w:val="22"/>
          <w:szCs w:val="22"/>
        </w:rPr>
        <w:t xml:space="preserve"> for farmers to make the best of improved seeds + fertilizer + good agricultural and land management practices</w:t>
      </w:r>
      <w:r w:rsidR="00D73558" w:rsidRPr="005C6336">
        <w:rPr>
          <w:rFonts w:asciiTheme="majorHAnsi" w:hAnsiTheme="majorHAnsi" w:cs="Arial"/>
          <w:sz w:val="22"/>
          <w:szCs w:val="22"/>
        </w:rPr>
        <w:t>; s</w:t>
      </w:r>
      <w:r w:rsidRPr="005C6336">
        <w:rPr>
          <w:rFonts w:asciiTheme="majorHAnsi" w:hAnsiTheme="majorHAnsi" w:cs="Arial"/>
          <w:sz w:val="22"/>
          <w:szCs w:val="22"/>
        </w:rPr>
        <w:t>econd</w:t>
      </w:r>
      <w:r w:rsidR="00D73558" w:rsidRPr="005C6336">
        <w:rPr>
          <w:rFonts w:asciiTheme="majorHAnsi" w:hAnsiTheme="majorHAnsi" w:cs="Arial"/>
          <w:sz w:val="22"/>
          <w:szCs w:val="22"/>
        </w:rPr>
        <w:t>ly</w:t>
      </w:r>
      <w:r w:rsidRPr="005C6336">
        <w:rPr>
          <w:rFonts w:asciiTheme="majorHAnsi" w:hAnsiTheme="majorHAnsi" w:cs="Arial"/>
          <w:sz w:val="22"/>
          <w:szCs w:val="22"/>
        </w:rPr>
        <w:t xml:space="preserve"> </w:t>
      </w:r>
      <w:r w:rsidR="00D73558" w:rsidRPr="005C6336">
        <w:rPr>
          <w:rFonts w:asciiTheme="majorHAnsi" w:hAnsiTheme="majorHAnsi" w:cs="Arial"/>
          <w:b/>
          <w:sz w:val="22"/>
          <w:szCs w:val="22"/>
        </w:rPr>
        <w:t xml:space="preserve">tips </w:t>
      </w:r>
      <w:r w:rsidR="00D73558" w:rsidRPr="005C6336">
        <w:rPr>
          <w:rFonts w:asciiTheme="majorHAnsi" w:hAnsiTheme="majorHAnsi" w:cs="Arial"/>
          <w:sz w:val="22"/>
          <w:szCs w:val="22"/>
        </w:rPr>
        <w:t xml:space="preserve">- </w:t>
      </w:r>
      <w:r w:rsidRPr="005C6336">
        <w:rPr>
          <w:rFonts w:asciiTheme="majorHAnsi" w:hAnsiTheme="majorHAnsi" w:cs="Arial"/>
          <w:sz w:val="22"/>
          <w:szCs w:val="22"/>
        </w:rPr>
        <w:t>additional information that will improve a farmer’s ability to make decisions an</w:t>
      </w:r>
      <w:r w:rsidR="00F47BC7" w:rsidRPr="005C6336">
        <w:rPr>
          <w:rFonts w:asciiTheme="majorHAnsi" w:hAnsiTheme="majorHAnsi" w:cs="Arial"/>
          <w:sz w:val="22"/>
          <w:szCs w:val="22"/>
        </w:rPr>
        <w:t>d to illustrate the points made.</w:t>
      </w:r>
      <w:r w:rsidR="007429F0">
        <w:rPr>
          <w:rFonts w:asciiTheme="majorHAnsi" w:hAnsiTheme="majorHAnsi" w:cs="Arial"/>
          <w:sz w:val="22"/>
          <w:szCs w:val="22"/>
        </w:rPr>
        <w:t xml:space="preserve"> The core material for this brief</w:t>
      </w:r>
      <w:r w:rsidR="008143D7">
        <w:rPr>
          <w:rFonts w:asciiTheme="majorHAnsi" w:hAnsiTheme="majorHAnsi" w:cs="Arial"/>
          <w:sz w:val="22"/>
          <w:szCs w:val="22"/>
        </w:rPr>
        <w:t xml:space="preserve"> was drawn from the ASHC Cassava Systems Cropping Guide (2015) available from the ISFM materials library on the ASHC website.</w:t>
      </w:r>
    </w:p>
    <w:p w14:paraId="1117DCB3" w14:textId="77777777" w:rsidR="0018361B" w:rsidRPr="005C6336" w:rsidRDefault="00F47BC7" w:rsidP="00F47BC7">
      <w:pPr>
        <w:tabs>
          <w:tab w:val="left" w:pos="13892"/>
        </w:tabs>
        <w:ind w:left="-851" w:right="68"/>
        <w:rPr>
          <w:rFonts w:asciiTheme="majorHAnsi" w:hAnsiTheme="majorHAnsi" w:cs="Arial"/>
          <w:sz w:val="22"/>
          <w:szCs w:val="22"/>
        </w:rPr>
      </w:pPr>
      <w:r w:rsidRPr="005C6336">
        <w:rPr>
          <w:rFonts w:asciiTheme="majorHAnsi" w:hAnsiTheme="majorHAnsi" w:cs="Arial"/>
          <w:sz w:val="22"/>
          <w:szCs w:val="22"/>
        </w:rPr>
        <w:t xml:space="preserve"> </w:t>
      </w:r>
      <w:r w:rsidR="0018361B" w:rsidRPr="005C6336">
        <w:rPr>
          <w:rFonts w:asciiTheme="majorHAnsi" w:hAnsiTheme="majorHAnsi" w:cs="Arial"/>
          <w:sz w:val="22"/>
          <w:szCs w:val="22"/>
        </w:rPr>
        <w:t xml:space="preserve">Current FAO data for Tanzania </w:t>
      </w:r>
      <w:r w:rsidR="00D73558" w:rsidRPr="005C6336">
        <w:rPr>
          <w:rFonts w:asciiTheme="majorHAnsi" w:hAnsiTheme="majorHAnsi" w:cs="Arial"/>
          <w:sz w:val="22"/>
          <w:szCs w:val="22"/>
        </w:rPr>
        <w:t>estimate that</w:t>
      </w:r>
      <w:r w:rsidR="0018361B" w:rsidRPr="005C6336">
        <w:rPr>
          <w:rFonts w:asciiTheme="majorHAnsi" w:hAnsiTheme="majorHAnsi" w:cs="Arial"/>
          <w:sz w:val="22"/>
          <w:szCs w:val="22"/>
        </w:rPr>
        <w:t xml:space="preserve"> cassava</w:t>
      </w:r>
      <w:r w:rsidR="000F486B" w:rsidRPr="005C6336">
        <w:rPr>
          <w:rFonts w:asciiTheme="majorHAnsi" w:hAnsiTheme="majorHAnsi" w:cs="Arial"/>
          <w:sz w:val="22"/>
          <w:szCs w:val="22"/>
        </w:rPr>
        <w:t xml:space="preserve"> is grown on </w:t>
      </w:r>
      <w:r w:rsidR="00D73558" w:rsidRPr="005C6336">
        <w:rPr>
          <w:rFonts w:asciiTheme="majorHAnsi" w:hAnsiTheme="majorHAnsi" w:cs="Arial"/>
          <w:sz w:val="22"/>
          <w:szCs w:val="22"/>
        </w:rPr>
        <w:t>950</w:t>
      </w:r>
      <w:r w:rsidR="000F486B" w:rsidRPr="005C6336">
        <w:rPr>
          <w:rFonts w:asciiTheme="majorHAnsi" w:hAnsiTheme="majorHAnsi" w:cs="Arial"/>
          <w:sz w:val="22"/>
          <w:szCs w:val="22"/>
        </w:rPr>
        <w:t>,</w:t>
      </w:r>
      <w:r w:rsidR="00D73558" w:rsidRPr="005C6336">
        <w:rPr>
          <w:rFonts w:asciiTheme="majorHAnsi" w:hAnsiTheme="majorHAnsi" w:cs="Arial"/>
          <w:sz w:val="22"/>
          <w:szCs w:val="22"/>
        </w:rPr>
        <w:t>000</w:t>
      </w:r>
      <w:r w:rsidR="000F486B" w:rsidRPr="005C6336">
        <w:rPr>
          <w:rFonts w:asciiTheme="majorHAnsi" w:hAnsiTheme="majorHAnsi" w:cs="Arial"/>
          <w:sz w:val="22"/>
          <w:szCs w:val="22"/>
        </w:rPr>
        <w:t xml:space="preserve"> hectares producing 5.4 million tones of fresh roots (FAOSTAT, data for 2013).</w:t>
      </w:r>
    </w:p>
    <w:p w14:paraId="5B7A732D" w14:textId="77777777" w:rsidR="0018361B" w:rsidRPr="005C6336" w:rsidRDefault="0018361B" w:rsidP="00F47BC7">
      <w:pPr>
        <w:tabs>
          <w:tab w:val="left" w:pos="13892"/>
        </w:tabs>
        <w:ind w:right="68"/>
        <w:rPr>
          <w:rFonts w:asciiTheme="majorHAnsi" w:hAnsiTheme="majorHAnsi" w:cs="Arial"/>
          <w:sz w:val="22"/>
          <w:szCs w:val="22"/>
        </w:rPr>
      </w:pPr>
    </w:p>
    <w:tbl>
      <w:tblPr>
        <w:tblStyle w:val="TableGrid"/>
        <w:tblW w:w="14851" w:type="dxa"/>
        <w:tblInd w:w="-851" w:type="dxa"/>
        <w:tblLook w:val="04A0" w:firstRow="1" w:lastRow="0" w:firstColumn="1" w:lastColumn="0" w:noHBand="0" w:noVBand="1"/>
      </w:tblPr>
      <w:tblGrid>
        <w:gridCol w:w="14851"/>
      </w:tblGrid>
      <w:tr w:rsidR="0018361B" w:rsidRPr="005C6336" w14:paraId="3490C84F" w14:textId="77777777" w:rsidTr="00F47BC7">
        <w:tc>
          <w:tcPr>
            <w:tcW w:w="14851" w:type="dxa"/>
          </w:tcPr>
          <w:p w14:paraId="03A16F60" w14:textId="77777777" w:rsidR="00BD5957" w:rsidRPr="005C6336" w:rsidRDefault="0018361B" w:rsidP="00F47BC7">
            <w:pPr>
              <w:rPr>
                <w:rFonts w:asciiTheme="majorHAnsi" w:hAnsiTheme="majorHAnsi" w:cs="Arial"/>
                <w:sz w:val="20"/>
                <w:szCs w:val="20"/>
              </w:rPr>
            </w:pPr>
            <w:r w:rsidRPr="005C6336">
              <w:rPr>
                <w:rFonts w:asciiTheme="majorHAnsi" w:hAnsiTheme="majorHAnsi" w:cs="Arial"/>
                <w:b/>
                <w:sz w:val="20"/>
                <w:szCs w:val="20"/>
              </w:rPr>
              <w:t xml:space="preserve">Communication issues for the campaign: </w:t>
            </w:r>
            <w:r w:rsidR="0095107F" w:rsidRPr="005C6336">
              <w:rPr>
                <w:rFonts w:asciiTheme="majorHAnsi" w:hAnsiTheme="majorHAnsi" w:cs="Arial"/>
                <w:sz w:val="20"/>
                <w:szCs w:val="20"/>
              </w:rPr>
              <w:t>Cassava has an image problem amongst some smallholders who regard it as a poor man’s crop – and yet cassava is an important crop that can offer smallholders improved food security and cash incomes, even on poor soils a</w:t>
            </w:r>
            <w:r w:rsidR="009E5491" w:rsidRPr="005C6336">
              <w:rPr>
                <w:rFonts w:asciiTheme="majorHAnsi" w:hAnsiTheme="majorHAnsi" w:cs="Arial"/>
                <w:sz w:val="20"/>
                <w:szCs w:val="20"/>
              </w:rPr>
              <w:t>nd in drough</w:t>
            </w:r>
            <w:r w:rsidR="00BD5957" w:rsidRPr="005C6336">
              <w:rPr>
                <w:rFonts w:asciiTheme="majorHAnsi" w:hAnsiTheme="majorHAnsi" w:cs="Arial"/>
                <w:sz w:val="20"/>
                <w:szCs w:val="20"/>
              </w:rPr>
              <w:t>t-prone areas: with climate change it will become even more important.</w:t>
            </w:r>
          </w:p>
          <w:p w14:paraId="633A6A2C" w14:textId="77777777" w:rsidR="00BD5957" w:rsidRPr="005C6336" w:rsidRDefault="00BD5957" w:rsidP="00F47BC7">
            <w:pPr>
              <w:rPr>
                <w:rFonts w:asciiTheme="majorHAnsi" w:hAnsiTheme="majorHAnsi" w:cs="Arial"/>
                <w:sz w:val="20"/>
                <w:szCs w:val="20"/>
              </w:rPr>
            </w:pPr>
            <w:r w:rsidRPr="005C6336">
              <w:rPr>
                <w:rFonts w:asciiTheme="majorHAnsi" w:hAnsiTheme="majorHAnsi" w:cs="Arial"/>
                <w:sz w:val="20"/>
                <w:szCs w:val="20"/>
              </w:rPr>
              <w:t xml:space="preserve">Also, many farmers have experienced devastating viral diseases over the past few decades </w:t>
            </w:r>
            <w:r w:rsidR="007429F0">
              <w:rPr>
                <w:rFonts w:asciiTheme="majorHAnsi" w:hAnsiTheme="majorHAnsi" w:cs="Arial"/>
                <w:sz w:val="20"/>
                <w:szCs w:val="20"/>
              </w:rPr>
              <w:t>that</w:t>
            </w:r>
            <w:r w:rsidRPr="005C6336">
              <w:rPr>
                <w:rFonts w:asciiTheme="majorHAnsi" w:hAnsiTheme="majorHAnsi" w:cs="Arial"/>
                <w:sz w:val="20"/>
                <w:szCs w:val="20"/>
              </w:rPr>
              <w:t xml:space="preserve"> have wiped out their cassava crops and led them to grow alternative crops, such as sorghum, millet and sweet</w:t>
            </w:r>
            <w:r w:rsidR="00F47BC7" w:rsidRPr="005C6336">
              <w:rPr>
                <w:rFonts w:asciiTheme="majorHAnsi" w:hAnsiTheme="majorHAnsi" w:cs="Arial"/>
                <w:sz w:val="20"/>
                <w:szCs w:val="20"/>
              </w:rPr>
              <w:t xml:space="preserve"> </w:t>
            </w:r>
            <w:r w:rsidRPr="005C6336">
              <w:rPr>
                <w:rFonts w:asciiTheme="majorHAnsi" w:hAnsiTheme="majorHAnsi" w:cs="Arial"/>
                <w:sz w:val="20"/>
                <w:szCs w:val="20"/>
              </w:rPr>
              <w:t>potato.</w:t>
            </w:r>
          </w:p>
          <w:p w14:paraId="530811F2" w14:textId="77777777" w:rsidR="00F47BC7" w:rsidRPr="005C6336" w:rsidRDefault="00F47BC7" w:rsidP="00F47BC7">
            <w:pPr>
              <w:rPr>
                <w:rFonts w:asciiTheme="majorHAnsi" w:hAnsiTheme="majorHAnsi" w:cs="Arial"/>
                <w:sz w:val="20"/>
                <w:szCs w:val="20"/>
              </w:rPr>
            </w:pPr>
          </w:p>
          <w:p w14:paraId="77A54355" w14:textId="77777777" w:rsidR="0095107F" w:rsidRPr="005C6336" w:rsidRDefault="009E5491" w:rsidP="00F47BC7">
            <w:pPr>
              <w:rPr>
                <w:rFonts w:asciiTheme="majorHAnsi" w:hAnsiTheme="majorHAnsi" w:cs="Arial"/>
                <w:sz w:val="20"/>
                <w:szCs w:val="20"/>
              </w:rPr>
            </w:pPr>
            <w:r w:rsidRPr="005C6336">
              <w:rPr>
                <w:rFonts w:asciiTheme="majorHAnsi" w:hAnsiTheme="majorHAnsi" w:cs="Arial"/>
                <w:sz w:val="20"/>
                <w:szCs w:val="20"/>
              </w:rPr>
              <w:t>At a</w:t>
            </w:r>
            <w:r w:rsidR="0095107F" w:rsidRPr="005C6336">
              <w:rPr>
                <w:rFonts w:asciiTheme="majorHAnsi" w:hAnsiTheme="majorHAnsi" w:cs="Arial"/>
                <w:sz w:val="20"/>
                <w:szCs w:val="20"/>
              </w:rPr>
              <w:t xml:space="preserve"> national and regional level, cassava has the potential to form the basis for large-scale industries in the human food</w:t>
            </w:r>
            <w:r w:rsidR="00BD5957" w:rsidRPr="005C6336">
              <w:rPr>
                <w:rFonts w:asciiTheme="majorHAnsi" w:hAnsiTheme="majorHAnsi" w:cs="Arial"/>
                <w:sz w:val="20"/>
                <w:szCs w:val="20"/>
              </w:rPr>
              <w:t xml:space="preserve"> and</w:t>
            </w:r>
            <w:r w:rsidR="0095107F" w:rsidRPr="005C6336">
              <w:rPr>
                <w:rFonts w:asciiTheme="majorHAnsi" w:hAnsiTheme="majorHAnsi" w:cs="Arial"/>
                <w:sz w:val="20"/>
                <w:szCs w:val="20"/>
              </w:rPr>
              <w:t xml:space="preserve"> livestock feed </w:t>
            </w:r>
            <w:r w:rsidR="00BD5957" w:rsidRPr="005C6336">
              <w:rPr>
                <w:rFonts w:asciiTheme="majorHAnsi" w:hAnsiTheme="majorHAnsi" w:cs="Arial"/>
                <w:sz w:val="20"/>
                <w:szCs w:val="20"/>
              </w:rPr>
              <w:t xml:space="preserve">sectors </w:t>
            </w:r>
            <w:r w:rsidR="0095107F" w:rsidRPr="005C6336">
              <w:rPr>
                <w:rFonts w:asciiTheme="majorHAnsi" w:hAnsiTheme="majorHAnsi" w:cs="Arial"/>
                <w:sz w:val="20"/>
                <w:szCs w:val="20"/>
              </w:rPr>
              <w:t xml:space="preserve">and </w:t>
            </w:r>
            <w:r w:rsidR="00D07A57" w:rsidRPr="005C6336">
              <w:rPr>
                <w:rFonts w:asciiTheme="majorHAnsi" w:hAnsiTheme="majorHAnsi" w:cs="Arial"/>
                <w:sz w:val="20"/>
                <w:szCs w:val="20"/>
              </w:rPr>
              <w:t xml:space="preserve">food and non-food </w:t>
            </w:r>
            <w:r w:rsidR="0095107F" w:rsidRPr="005C6336">
              <w:rPr>
                <w:rFonts w:asciiTheme="majorHAnsi" w:hAnsiTheme="majorHAnsi" w:cs="Arial"/>
                <w:sz w:val="20"/>
                <w:szCs w:val="20"/>
              </w:rPr>
              <w:t xml:space="preserve">products </w:t>
            </w:r>
            <w:r w:rsidR="00BD5957" w:rsidRPr="005C6336">
              <w:rPr>
                <w:rFonts w:asciiTheme="majorHAnsi" w:hAnsiTheme="majorHAnsi" w:cs="Arial"/>
                <w:sz w:val="20"/>
                <w:szCs w:val="20"/>
              </w:rPr>
              <w:t>based on starch</w:t>
            </w:r>
            <w:r w:rsidR="0095107F" w:rsidRPr="005C6336">
              <w:rPr>
                <w:rFonts w:asciiTheme="majorHAnsi" w:hAnsiTheme="majorHAnsi" w:cs="Arial"/>
                <w:sz w:val="20"/>
                <w:szCs w:val="20"/>
              </w:rPr>
              <w:t>.</w:t>
            </w:r>
            <w:r w:rsidRPr="005C6336">
              <w:rPr>
                <w:rFonts w:asciiTheme="majorHAnsi" w:hAnsiTheme="majorHAnsi" w:cs="Arial"/>
                <w:sz w:val="20"/>
                <w:szCs w:val="20"/>
              </w:rPr>
              <w:t xml:space="preserve"> </w:t>
            </w:r>
            <w:r w:rsidR="00F47BC7" w:rsidRPr="005C6336">
              <w:rPr>
                <w:rFonts w:asciiTheme="majorHAnsi" w:hAnsiTheme="majorHAnsi" w:cs="Arial"/>
                <w:sz w:val="20"/>
                <w:szCs w:val="20"/>
              </w:rPr>
              <w:t xml:space="preserve"> </w:t>
            </w:r>
            <w:r w:rsidR="0095107F" w:rsidRPr="005C6336">
              <w:rPr>
                <w:rFonts w:asciiTheme="majorHAnsi" w:hAnsiTheme="majorHAnsi" w:cs="Arial"/>
                <w:sz w:val="20"/>
                <w:szCs w:val="20"/>
              </w:rPr>
              <w:t>The f</w:t>
            </w:r>
            <w:r w:rsidR="00BB2BB5" w:rsidRPr="005C6336">
              <w:rPr>
                <w:rFonts w:asciiTheme="majorHAnsi" w:hAnsiTheme="majorHAnsi" w:cs="Arial"/>
                <w:sz w:val="20"/>
                <w:szCs w:val="20"/>
              </w:rPr>
              <w:t xml:space="preserve">ocus </w:t>
            </w:r>
            <w:r w:rsidR="0095107F" w:rsidRPr="005C6336">
              <w:rPr>
                <w:rFonts w:asciiTheme="majorHAnsi" w:hAnsiTheme="majorHAnsi" w:cs="Arial"/>
                <w:sz w:val="20"/>
                <w:szCs w:val="20"/>
              </w:rPr>
              <w:t xml:space="preserve">of the campaign </w:t>
            </w:r>
            <w:r w:rsidR="00BB2BB5" w:rsidRPr="005C6336">
              <w:rPr>
                <w:rFonts w:asciiTheme="majorHAnsi" w:hAnsiTheme="majorHAnsi" w:cs="Arial"/>
                <w:sz w:val="20"/>
                <w:szCs w:val="20"/>
              </w:rPr>
              <w:t xml:space="preserve">should be on </w:t>
            </w:r>
            <w:r w:rsidRPr="005C6336">
              <w:rPr>
                <w:rFonts w:asciiTheme="majorHAnsi" w:hAnsiTheme="majorHAnsi" w:cs="Arial"/>
                <w:sz w:val="20"/>
                <w:szCs w:val="20"/>
              </w:rPr>
              <w:t>the importance of using</w:t>
            </w:r>
            <w:r w:rsidR="00BB2BB5" w:rsidRPr="005C6336">
              <w:rPr>
                <w:rFonts w:asciiTheme="majorHAnsi" w:hAnsiTheme="majorHAnsi" w:cs="Arial"/>
                <w:sz w:val="20"/>
                <w:szCs w:val="20"/>
              </w:rPr>
              <w:t xml:space="preserve"> of disease-free planting material of improved varieties that are disease and drought resistant; correct spacing; weeding</w:t>
            </w:r>
            <w:r w:rsidR="00C40474" w:rsidRPr="005C6336">
              <w:rPr>
                <w:rFonts w:asciiTheme="majorHAnsi" w:hAnsiTheme="majorHAnsi" w:cs="Arial"/>
                <w:sz w:val="20"/>
                <w:szCs w:val="20"/>
              </w:rPr>
              <w:t xml:space="preserve"> until the canopy closes</w:t>
            </w:r>
            <w:r w:rsidR="00BB2BB5" w:rsidRPr="005C6336">
              <w:rPr>
                <w:rFonts w:asciiTheme="majorHAnsi" w:hAnsiTheme="majorHAnsi" w:cs="Arial"/>
                <w:sz w:val="20"/>
                <w:szCs w:val="20"/>
              </w:rPr>
              <w:t xml:space="preserve">; and </w:t>
            </w:r>
            <w:r w:rsidR="0095107F" w:rsidRPr="005C6336">
              <w:rPr>
                <w:rFonts w:asciiTheme="majorHAnsi" w:hAnsiTheme="majorHAnsi" w:cs="Arial"/>
                <w:sz w:val="20"/>
                <w:szCs w:val="20"/>
              </w:rPr>
              <w:t xml:space="preserve">the </w:t>
            </w:r>
            <w:r w:rsidR="00BB2BB5" w:rsidRPr="005C6336">
              <w:rPr>
                <w:rFonts w:asciiTheme="majorHAnsi" w:hAnsiTheme="majorHAnsi" w:cs="Arial"/>
                <w:sz w:val="20"/>
                <w:szCs w:val="20"/>
              </w:rPr>
              <w:t xml:space="preserve">potential benefits of intercropping and use of fertilizer. </w:t>
            </w:r>
          </w:p>
          <w:p w14:paraId="1A150C97" w14:textId="77777777" w:rsidR="0018361B" w:rsidRPr="007429F0" w:rsidRDefault="00DB11BC" w:rsidP="00F47BC7">
            <w:pPr>
              <w:rPr>
                <w:rFonts w:asciiTheme="majorHAnsi" w:hAnsiTheme="majorHAnsi" w:cs="Arial"/>
                <w:sz w:val="20"/>
                <w:szCs w:val="20"/>
              </w:rPr>
            </w:pPr>
            <w:r w:rsidRPr="005C6336">
              <w:rPr>
                <w:rFonts w:asciiTheme="majorHAnsi" w:hAnsiTheme="majorHAnsi" w:cs="Arial"/>
                <w:sz w:val="20"/>
                <w:szCs w:val="20"/>
              </w:rPr>
              <w:t xml:space="preserve">A major public health issue is the danger posed to consumers from </w:t>
            </w:r>
            <w:r w:rsidR="0095107F" w:rsidRPr="005C6336">
              <w:rPr>
                <w:rFonts w:asciiTheme="majorHAnsi" w:hAnsiTheme="majorHAnsi" w:cs="Arial"/>
                <w:sz w:val="20"/>
                <w:szCs w:val="20"/>
              </w:rPr>
              <w:t xml:space="preserve">the </w:t>
            </w:r>
            <w:r w:rsidRPr="005C6336">
              <w:rPr>
                <w:rFonts w:asciiTheme="majorHAnsi" w:hAnsiTheme="majorHAnsi" w:cs="Arial"/>
                <w:sz w:val="20"/>
                <w:szCs w:val="20"/>
              </w:rPr>
              <w:t xml:space="preserve">cyanide that naturally occurs </w:t>
            </w:r>
            <w:r w:rsidR="00C40474" w:rsidRPr="005C6336">
              <w:rPr>
                <w:rFonts w:asciiTheme="majorHAnsi" w:hAnsiTheme="majorHAnsi" w:cs="Arial"/>
                <w:sz w:val="20"/>
                <w:szCs w:val="20"/>
              </w:rPr>
              <w:t>in cassava; peeling and cooking, such as by boiling in water for 15 minutes, allows the cyanide to be removed.</w:t>
            </w:r>
            <w:r w:rsidR="0095107F" w:rsidRPr="005C6336">
              <w:rPr>
                <w:rFonts w:asciiTheme="majorHAnsi" w:hAnsiTheme="majorHAnsi" w:cs="Arial"/>
                <w:sz w:val="20"/>
                <w:szCs w:val="20"/>
              </w:rPr>
              <w:t xml:space="preserve"> </w:t>
            </w:r>
          </w:p>
        </w:tc>
      </w:tr>
    </w:tbl>
    <w:p w14:paraId="3161552B" w14:textId="77777777" w:rsidR="0018361B" w:rsidRPr="005C6336" w:rsidRDefault="0018361B" w:rsidP="0018361B">
      <w:pPr>
        <w:tabs>
          <w:tab w:val="left" w:pos="13892"/>
        </w:tabs>
        <w:ind w:left="-851" w:right="68"/>
        <w:rPr>
          <w:rFonts w:asciiTheme="majorHAnsi" w:hAnsiTheme="majorHAnsi" w:cs="Arial"/>
          <w:sz w:val="22"/>
          <w:szCs w:val="22"/>
        </w:rPr>
      </w:pPr>
    </w:p>
    <w:tbl>
      <w:tblPr>
        <w:tblStyle w:val="TableGrid"/>
        <w:tblW w:w="14792" w:type="dxa"/>
        <w:tblInd w:w="-792" w:type="dxa"/>
        <w:tblLook w:val="04A0" w:firstRow="1" w:lastRow="0" w:firstColumn="1" w:lastColumn="0" w:noHBand="0" w:noVBand="1"/>
      </w:tblPr>
      <w:tblGrid>
        <w:gridCol w:w="1257"/>
        <w:gridCol w:w="13535"/>
      </w:tblGrid>
      <w:tr w:rsidR="00F47BC7" w:rsidRPr="005C6336" w14:paraId="3793AD2C" w14:textId="77777777" w:rsidTr="00F47BC7">
        <w:tc>
          <w:tcPr>
            <w:tcW w:w="1257" w:type="dxa"/>
          </w:tcPr>
          <w:p w14:paraId="7E0D1D9F"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Introduction</w:t>
            </w:r>
          </w:p>
        </w:tc>
        <w:tc>
          <w:tcPr>
            <w:tcW w:w="13535" w:type="dxa"/>
          </w:tcPr>
          <w:p w14:paraId="58365625" w14:textId="77777777" w:rsidR="00F47BC7" w:rsidRPr="005C6336" w:rsidRDefault="00F47BC7" w:rsidP="00F47BC7">
            <w:pPr>
              <w:rPr>
                <w:rFonts w:asciiTheme="majorHAnsi" w:hAnsiTheme="majorHAnsi" w:cs="Arial"/>
                <w:b/>
                <w:sz w:val="32"/>
                <w:szCs w:val="32"/>
              </w:rPr>
            </w:pPr>
            <w:r w:rsidRPr="005C6336">
              <w:rPr>
                <w:rFonts w:asciiTheme="majorHAnsi" w:hAnsiTheme="majorHAnsi" w:cs="Arial"/>
                <w:b/>
                <w:sz w:val="32"/>
                <w:szCs w:val="32"/>
              </w:rPr>
              <w:t>Why grow cassava?</w:t>
            </w:r>
          </w:p>
        </w:tc>
      </w:tr>
      <w:tr w:rsidR="00F47BC7" w:rsidRPr="005C6336" w14:paraId="549D7E63" w14:textId="77777777" w:rsidTr="00F47BC7">
        <w:tc>
          <w:tcPr>
            <w:tcW w:w="1257" w:type="dxa"/>
          </w:tcPr>
          <w:p w14:paraId="376741C2"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 xml:space="preserve">Core </w:t>
            </w:r>
          </w:p>
        </w:tc>
        <w:tc>
          <w:tcPr>
            <w:tcW w:w="13535" w:type="dxa"/>
          </w:tcPr>
          <w:p w14:paraId="0F5281FA" w14:textId="77777777" w:rsidR="00F47BC7" w:rsidRPr="005C6336" w:rsidRDefault="00F47BC7" w:rsidP="004339FA">
            <w:pPr>
              <w:rPr>
                <w:rFonts w:asciiTheme="majorHAnsi" w:hAnsiTheme="majorHAnsi" w:cs="Arial"/>
                <w:sz w:val="20"/>
                <w:szCs w:val="20"/>
              </w:rPr>
            </w:pPr>
            <w:r w:rsidRPr="005C6336">
              <w:rPr>
                <w:rFonts w:asciiTheme="majorHAnsi" w:hAnsiTheme="majorHAnsi" w:cs="Arial"/>
                <w:b/>
                <w:sz w:val="20"/>
                <w:szCs w:val="20"/>
              </w:rPr>
              <w:t xml:space="preserve">Nutrition &amp; food security: </w:t>
            </w:r>
            <w:r w:rsidRPr="005C6336">
              <w:rPr>
                <w:rFonts w:asciiTheme="majorHAnsi" w:hAnsiTheme="majorHAnsi" w:cs="Arial"/>
                <w:sz w:val="20"/>
                <w:szCs w:val="20"/>
              </w:rPr>
              <w:t xml:space="preserve">Cassava is a starchy root. It is an important staple or co-staple crop and produces significantly more calories per hectare per year than rice or cereals. It is relatively drought-proof and can be stored in the ground until needed. It therefore plays an important role in enhancing food security – it can provide a harvest even in years when maize and other cereals fail and it can be harvested early in the rainy season, when other crops are not ready and stored cereals are running out, thereby helping to plug the hunger gap. </w:t>
            </w:r>
          </w:p>
          <w:p w14:paraId="6B5106C5" w14:textId="77777777" w:rsidR="00F47BC7" w:rsidRPr="005C6336" w:rsidRDefault="00F47BC7" w:rsidP="00AA666C">
            <w:pPr>
              <w:rPr>
                <w:rFonts w:asciiTheme="majorHAnsi" w:hAnsiTheme="majorHAnsi" w:cs="Arial"/>
                <w:sz w:val="20"/>
                <w:szCs w:val="20"/>
              </w:rPr>
            </w:pPr>
            <w:r w:rsidRPr="005C6336">
              <w:rPr>
                <w:rFonts w:asciiTheme="majorHAnsi" w:hAnsiTheme="majorHAnsi" w:cs="Arial"/>
                <w:sz w:val="20"/>
                <w:szCs w:val="20"/>
              </w:rPr>
              <w:t xml:space="preserve">The leaves of cassava can be eaten as a leafy green </w:t>
            </w:r>
            <w:proofErr w:type="gramStart"/>
            <w:r w:rsidRPr="005C6336">
              <w:rPr>
                <w:rFonts w:asciiTheme="majorHAnsi" w:hAnsiTheme="majorHAnsi" w:cs="Arial"/>
                <w:sz w:val="20"/>
                <w:szCs w:val="20"/>
              </w:rPr>
              <w:t>vegetable which</w:t>
            </w:r>
            <w:proofErr w:type="gramEnd"/>
            <w:r w:rsidRPr="005C6336">
              <w:rPr>
                <w:rFonts w:asciiTheme="majorHAnsi" w:hAnsiTheme="majorHAnsi" w:cs="Arial"/>
                <w:sz w:val="20"/>
                <w:szCs w:val="20"/>
              </w:rPr>
              <w:t xml:space="preserve"> is high in protein as well as important micronutrients including iron, calcium and vitamins A and C.</w:t>
            </w:r>
          </w:p>
          <w:p w14:paraId="1E7DA130" w14:textId="77777777" w:rsidR="00F47BC7" w:rsidRPr="005C6336" w:rsidRDefault="00F47BC7" w:rsidP="00AA666C">
            <w:pPr>
              <w:rPr>
                <w:rFonts w:asciiTheme="majorHAnsi" w:hAnsiTheme="majorHAnsi" w:cs="Arial"/>
                <w:b/>
                <w:sz w:val="20"/>
                <w:szCs w:val="20"/>
              </w:rPr>
            </w:pPr>
            <w:r w:rsidRPr="005C6336">
              <w:rPr>
                <w:rFonts w:asciiTheme="majorHAnsi" w:hAnsiTheme="majorHAnsi" w:cs="Arial"/>
                <w:sz w:val="20"/>
                <w:szCs w:val="20"/>
              </w:rPr>
              <w:t>Cassava contains potentially dangerous cyanide. The amount varies with varieties grown. Simple processing, such as peeling and cooking in boiling water, eliminates the problem.</w:t>
            </w:r>
          </w:p>
        </w:tc>
      </w:tr>
      <w:tr w:rsidR="00F47BC7" w:rsidRPr="005C6336" w14:paraId="02E4023A" w14:textId="77777777" w:rsidTr="00F47BC7">
        <w:tc>
          <w:tcPr>
            <w:tcW w:w="1257" w:type="dxa"/>
          </w:tcPr>
          <w:p w14:paraId="39066E89"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 xml:space="preserve">Core </w:t>
            </w:r>
          </w:p>
        </w:tc>
        <w:tc>
          <w:tcPr>
            <w:tcW w:w="13535" w:type="dxa"/>
          </w:tcPr>
          <w:p w14:paraId="46CB5E0D" w14:textId="77777777" w:rsidR="00F47BC7" w:rsidRPr="005C6336" w:rsidRDefault="00F47BC7" w:rsidP="00761CFF">
            <w:pPr>
              <w:rPr>
                <w:rFonts w:asciiTheme="majorHAnsi" w:hAnsiTheme="majorHAnsi" w:cs="Arial"/>
                <w:b/>
                <w:sz w:val="20"/>
                <w:szCs w:val="20"/>
              </w:rPr>
            </w:pPr>
            <w:r w:rsidRPr="005C6336">
              <w:rPr>
                <w:rFonts w:asciiTheme="majorHAnsi" w:hAnsiTheme="majorHAnsi" w:cs="Arial"/>
                <w:b/>
                <w:sz w:val="20"/>
                <w:szCs w:val="20"/>
              </w:rPr>
              <w:t xml:space="preserve">Livestock: </w:t>
            </w:r>
            <w:r w:rsidRPr="005C6336">
              <w:rPr>
                <w:rFonts w:asciiTheme="majorHAnsi" w:hAnsiTheme="majorHAnsi" w:cs="Arial"/>
                <w:sz w:val="20"/>
                <w:szCs w:val="20"/>
              </w:rPr>
              <w:t xml:space="preserve">Across Africa, cassava has until now played a minor role as a source of livestock feed. It is fed to sheep, goats, pigs and poultry on a small-scale around homesteads where it is processed into food for people. There is, however, huge potential to use commercially processed cassava or, by-products from cassava processed into food for people by </w:t>
            </w:r>
            <w:proofErr w:type="spellStart"/>
            <w:r w:rsidRPr="005C6336">
              <w:rPr>
                <w:rFonts w:asciiTheme="majorHAnsi" w:hAnsiTheme="majorHAnsi" w:cs="Arial"/>
                <w:sz w:val="20"/>
                <w:szCs w:val="20"/>
              </w:rPr>
              <w:t>agri</w:t>
            </w:r>
            <w:proofErr w:type="spellEnd"/>
            <w:r w:rsidRPr="005C6336">
              <w:rPr>
                <w:rFonts w:asciiTheme="majorHAnsi" w:hAnsiTheme="majorHAnsi" w:cs="Arial"/>
                <w:sz w:val="20"/>
                <w:szCs w:val="20"/>
              </w:rPr>
              <w:t xml:space="preserve">-food industry, as a substitute for maize or other cereals in feeds produced for intensively reared pigs and poultry. </w:t>
            </w:r>
          </w:p>
        </w:tc>
      </w:tr>
      <w:tr w:rsidR="00F47BC7" w:rsidRPr="005C6336" w14:paraId="57EC3C8B" w14:textId="77777777" w:rsidTr="00F47BC7">
        <w:tc>
          <w:tcPr>
            <w:tcW w:w="1257" w:type="dxa"/>
          </w:tcPr>
          <w:p w14:paraId="003614F6" w14:textId="77777777" w:rsidR="00F47BC7" w:rsidRPr="005C6336" w:rsidRDefault="00F47BC7" w:rsidP="00F47BC7">
            <w:pPr>
              <w:widowControl w:val="0"/>
              <w:autoSpaceDE w:val="0"/>
              <w:autoSpaceDN w:val="0"/>
              <w:adjustRightInd w:val="0"/>
              <w:rPr>
                <w:rFonts w:asciiTheme="majorHAnsi" w:hAnsiTheme="majorHAnsi" w:cs="Arial"/>
                <w:b/>
                <w:sz w:val="20"/>
                <w:szCs w:val="20"/>
              </w:rPr>
            </w:pPr>
            <w:r w:rsidRPr="005C6336">
              <w:rPr>
                <w:rFonts w:asciiTheme="majorHAnsi" w:hAnsiTheme="majorHAnsi" w:cs="Arial"/>
                <w:b/>
                <w:sz w:val="20"/>
                <w:szCs w:val="20"/>
              </w:rPr>
              <w:lastRenderedPageBreak/>
              <w:t xml:space="preserve">Core </w:t>
            </w:r>
          </w:p>
        </w:tc>
        <w:tc>
          <w:tcPr>
            <w:tcW w:w="13535" w:type="dxa"/>
          </w:tcPr>
          <w:p w14:paraId="35CEC317" w14:textId="77777777" w:rsidR="00F47BC7" w:rsidRPr="005C6336" w:rsidRDefault="00F47BC7" w:rsidP="00F47BC7">
            <w:pPr>
              <w:widowControl w:val="0"/>
              <w:autoSpaceDE w:val="0"/>
              <w:autoSpaceDN w:val="0"/>
              <w:adjustRightInd w:val="0"/>
              <w:rPr>
                <w:rFonts w:asciiTheme="majorHAnsi" w:hAnsiTheme="majorHAnsi" w:cs="Arial"/>
                <w:sz w:val="20"/>
                <w:szCs w:val="20"/>
              </w:rPr>
            </w:pPr>
            <w:r w:rsidRPr="005C6336">
              <w:rPr>
                <w:rFonts w:asciiTheme="majorHAnsi" w:hAnsiTheme="majorHAnsi" w:cs="Arial"/>
                <w:b/>
                <w:sz w:val="20"/>
                <w:szCs w:val="20"/>
              </w:rPr>
              <w:t xml:space="preserve">Livelihood: </w:t>
            </w:r>
            <w:r w:rsidRPr="005C6336">
              <w:rPr>
                <w:rFonts w:asciiTheme="majorHAnsi" w:hAnsiTheme="majorHAnsi" w:cs="Arial"/>
                <w:sz w:val="20"/>
                <w:szCs w:val="20"/>
              </w:rPr>
              <w:t xml:space="preserve">Cassava is cheaper and easier to grow than maize and it does well on poor soils and low rainfall. It requires relatively little </w:t>
            </w:r>
            <w:proofErr w:type="spellStart"/>
            <w:r w:rsidRPr="005C6336">
              <w:rPr>
                <w:rFonts w:asciiTheme="majorHAnsi" w:hAnsiTheme="majorHAnsi" w:cs="Arial"/>
                <w:sz w:val="20"/>
                <w:szCs w:val="20"/>
              </w:rPr>
              <w:t>labour</w:t>
            </w:r>
            <w:proofErr w:type="spellEnd"/>
            <w:r w:rsidRPr="005C6336">
              <w:rPr>
                <w:rFonts w:asciiTheme="majorHAnsi" w:hAnsiTheme="majorHAnsi" w:cs="Arial"/>
                <w:sz w:val="20"/>
                <w:szCs w:val="20"/>
              </w:rPr>
              <w:t xml:space="preserve"> compared to maize. It is therefore a good smallholder crop. The work that is required, such as planting and harvesting, is hard to mechanize; smallholder farmers may therefore be at a comparative advantage over large-scale commercial producers – while smallholders can use family </w:t>
            </w:r>
            <w:proofErr w:type="spellStart"/>
            <w:r w:rsidRPr="005C6336">
              <w:rPr>
                <w:rFonts w:asciiTheme="majorHAnsi" w:hAnsiTheme="majorHAnsi" w:cs="Arial"/>
                <w:sz w:val="20"/>
                <w:szCs w:val="20"/>
              </w:rPr>
              <w:t>labour</w:t>
            </w:r>
            <w:proofErr w:type="spellEnd"/>
            <w:r w:rsidRPr="005C6336">
              <w:rPr>
                <w:rFonts w:asciiTheme="majorHAnsi" w:hAnsiTheme="majorHAnsi" w:cs="Arial"/>
                <w:sz w:val="20"/>
                <w:szCs w:val="20"/>
              </w:rPr>
              <w:t xml:space="preserve">, large-scale producers would need large numbers of paid </w:t>
            </w:r>
            <w:proofErr w:type="spellStart"/>
            <w:r w:rsidRPr="005C6336">
              <w:rPr>
                <w:rFonts w:asciiTheme="majorHAnsi" w:hAnsiTheme="majorHAnsi" w:cs="Arial"/>
                <w:sz w:val="20"/>
                <w:szCs w:val="20"/>
              </w:rPr>
              <w:t>labourers</w:t>
            </w:r>
            <w:proofErr w:type="spellEnd"/>
            <w:r w:rsidRPr="005C6336">
              <w:rPr>
                <w:rFonts w:asciiTheme="majorHAnsi" w:hAnsiTheme="majorHAnsi" w:cs="Arial"/>
                <w:sz w:val="20"/>
                <w:szCs w:val="20"/>
              </w:rPr>
              <w:t>.</w:t>
            </w:r>
          </w:p>
          <w:p w14:paraId="581F09C9" w14:textId="77777777" w:rsidR="00F47BC7" w:rsidRPr="005C6336" w:rsidRDefault="00F47BC7" w:rsidP="00F47BC7">
            <w:pPr>
              <w:widowControl w:val="0"/>
              <w:autoSpaceDE w:val="0"/>
              <w:autoSpaceDN w:val="0"/>
              <w:adjustRightInd w:val="0"/>
              <w:rPr>
                <w:rFonts w:asciiTheme="majorHAnsi" w:hAnsiTheme="majorHAnsi" w:cs="Arial"/>
                <w:sz w:val="20"/>
                <w:szCs w:val="20"/>
              </w:rPr>
            </w:pPr>
            <w:r w:rsidRPr="005C6336">
              <w:rPr>
                <w:rFonts w:asciiTheme="majorHAnsi" w:hAnsiTheme="majorHAnsi" w:cs="Arial"/>
                <w:sz w:val="20"/>
                <w:szCs w:val="20"/>
              </w:rPr>
              <w:t xml:space="preserve">With an upsurge in cassava production facilities, cassava is also an increasingly important cash crop that can provide smallholder families with income to buy food and meet other household needs. Smallholders need to ensure there is a accessible and dependable market for surplus </w:t>
            </w:r>
            <w:proofErr w:type="gramStart"/>
            <w:r w:rsidRPr="005C6336">
              <w:rPr>
                <w:rFonts w:asciiTheme="majorHAnsi" w:hAnsiTheme="majorHAnsi" w:cs="Arial"/>
                <w:sz w:val="20"/>
                <w:szCs w:val="20"/>
              </w:rPr>
              <w:t>production .</w:t>
            </w:r>
            <w:proofErr w:type="gramEnd"/>
            <w:r w:rsidRPr="005C6336">
              <w:rPr>
                <w:rFonts w:asciiTheme="majorHAnsi" w:hAnsiTheme="majorHAnsi" w:cs="Arial"/>
                <w:sz w:val="20"/>
                <w:szCs w:val="20"/>
              </w:rPr>
              <w:t xml:space="preserve"> </w:t>
            </w:r>
          </w:p>
          <w:p w14:paraId="39C75C0E" w14:textId="77777777" w:rsidR="00F47BC7" w:rsidRPr="005C6336" w:rsidRDefault="00F47BC7" w:rsidP="005852AC">
            <w:pPr>
              <w:widowControl w:val="0"/>
              <w:autoSpaceDE w:val="0"/>
              <w:autoSpaceDN w:val="0"/>
              <w:adjustRightInd w:val="0"/>
              <w:rPr>
                <w:rFonts w:asciiTheme="majorHAnsi" w:hAnsiTheme="majorHAnsi" w:cs="Arial"/>
                <w:sz w:val="20"/>
                <w:szCs w:val="20"/>
              </w:rPr>
            </w:pPr>
            <w:r w:rsidRPr="005C6336">
              <w:rPr>
                <w:rFonts w:asciiTheme="majorHAnsi" w:hAnsiTheme="majorHAnsi" w:cs="Arial"/>
                <w:sz w:val="20"/>
                <w:szCs w:val="20"/>
              </w:rPr>
              <w:t xml:space="preserve">At the national level, cassava flour can be used as </w:t>
            </w:r>
            <w:proofErr w:type="gramStart"/>
            <w:r w:rsidRPr="005C6336">
              <w:rPr>
                <w:rFonts w:asciiTheme="majorHAnsi" w:hAnsiTheme="majorHAnsi" w:cs="Arial"/>
                <w:sz w:val="20"/>
                <w:szCs w:val="20"/>
              </w:rPr>
              <w:t>a wheat</w:t>
            </w:r>
            <w:proofErr w:type="gramEnd"/>
            <w:r w:rsidRPr="005C6336">
              <w:rPr>
                <w:rFonts w:asciiTheme="majorHAnsi" w:hAnsiTheme="majorHAnsi" w:cs="Arial"/>
                <w:sz w:val="20"/>
                <w:szCs w:val="20"/>
              </w:rPr>
              <w:t xml:space="preserve"> flour substitute, thereby saving on wheat flour imports. Starch derived from cassava can be used in a wide range of food and non-food industrial uses.</w:t>
            </w:r>
          </w:p>
          <w:p w14:paraId="30235E7A" w14:textId="77777777" w:rsidR="00F47BC7" w:rsidRPr="005C6336" w:rsidRDefault="00F47BC7" w:rsidP="005852AC">
            <w:pPr>
              <w:widowControl w:val="0"/>
              <w:autoSpaceDE w:val="0"/>
              <w:autoSpaceDN w:val="0"/>
              <w:adjustRightInd w:val="0"/>
              <w:rPr>
                <w:rFonts w:asciiTheme="majorHAnsi" w:hAnsiTheme="majorHAnsi" w:cs="Arial"/>
                <w:sz w:val="20"/>
                <w:szCs w:val="20"/>
              </w:rPr>
            </w:pPr>
            <w:r w:rsidRPr="005C6336">
              <w:rPr>
                <w:rFonts w:asciiTheme="majorHAnsi" w:hAnsiTheme="majorHAnsi" w:cs="Arial"/>
                <w:sz w:val="20"/>
                <w:szCs w:val="20"/>
              </w:rPr>
              <w:t>There is also an opportunity for smallholders to become specialized producers of high-quality planting material for sale to other farmers. Such farmers can also be effective means to introduce new and improved varieties to local farmers.</w:t>
            </w:r>
          </w:p>
        </w:tc>
      </w:tr>
      <w:tr w:rsidR="00F47BC7" w:rsidRPr="005C6336" w14:paraId="0CC11CFA" w14:textId="77777777" w:rsidTr="00F47BC7">
        <w:trPr>
          <w:trHeight w:val="468"/>
        </w:trPr>
        <w:tc>
          <w:tcPr>
            <w:tcW w:w="1257" w:type="dxa"/>
          </w:tcPr>
          <w:p w14:paraId="1CDB929D" w14:textId="77777777" w:rsidR="00F47BC7" w:rsidRPr="005C6336" w:rsidRDefault="00F47BC7" w:rsidP="00F47BC7">
            <w:pPr>
              <w:widowControl w:val="0"/>
              <w:autoSpaceDE w:val="0"/>
              <w:autoSpaceDN w:val="0"/>
              <w:adjustRightInd w:val="0"/>
              <w:spacing w:after="240"/>
              <w:rPr>
                <w:rFonts w:asciiTheme="majorHAnsi" w:hAnsiTheme="majorHAnsi" w:cs="Arial"/>
                <w:b/>
                <w:sz w:val="20"/>
                <w:szCs w:val="20"/>
              </w:rPr>
            </w:pPr>
            <w:r w:rsidRPr="005C6336">
              <w:rPr>
                <w:rFonts w:asciiTheme="majorHAnsi" w:hAnsiTheme="majorHAnsi" w:cs="Arial"/>
                <w:b/>
                <w:sz w:val="20"/>
                <w:szCs w:val="20"/>
              </w:rPr>
              <w:t xml:space="preserve">Core </w:t>
            </w:r>
          </w:p>
        </w:tc>
        <w:tc>
          <w:tcPr>
            <w:tcW w:w="13535" w:type="dxa"/>
          </w:tcPr>
          <w:p w14:paraId="2E945D04" w14:textId="77777777" w:rsidR="00F47BC7" w:rsidRPr="005C6336" w:rsidRDefault="00F47BC7" w:rsidP="00904787">
            <w:pPr>
              <w:widowControl w:val="0"/>
              <w:autoSpaceDE w:val="0"/>
              <w:autoSpaceDN w:val="0"/>
              <w:adjustRightInd w:val="0"/>
              <w:spacing w:after="240"/>
              <w:rPr>
                <w:rFonts w:asciiTheme="majorHAnsi" w:hAnsiTheme="majorHAnsi" w:cs="Arial"/>
                <w:sz w:val="20"/>
                <w:szCs w:val="20"/>
              </w:rPr>
            </w:pPr>
            <w:r w:rsidRPr="005C6336">
              <w:rPr>
                <w:rFonts w:asciiTheme="majorHAnsi" w:hAnsiTheme="majorHAnsi" w:cs="Arial"/>
                <w:b/>
                <w:sz w:val="20"/>
                <w:szCs w:val="20"/>
              </w:rPr>
              <w:t xml:space="preserve">Soil fertility benefits: </w:t>
            </w:r>
            <w:r w:rsidRPr="005C6336">
              <w:rPr>
                <w:rFonts w:asciiTheme="majorHAnsi" w:hAnsiTheme="majorHAnsi" w:cs="Arial"/>
                <w:sz w:val="20"/>
                <w:szCs w:val="20"/>
              </w:rPr>
              <w:t>Cassava is usually produced in low-input systems; mineral fertilizers are rarely used and organic materials such as manure or compost is more likely to be applied to other crops. Under these systems cassava tends to deplete soils of nutrients. Growing cassava intercropped with maize, legumes or vegetables can be advantageous: fertilizer is more likely to be applied to crops such as maize, which the intercropped cassava can also benefit from; crop residues from intercrops such as maize or legumes, if left in the field, can help maintain soil fertility.</w:t>
            </w:r>
          </w:p>
        </w:tc>
      </w:tr>
      <w:tr w:rsidR="00F47BC7" w:rsidRPr="005C6336" w14:paraId="60440C4F" w14:textId="77777777" w:rsidTr="00F47BC7">
        <w:tc>
          <w:tcPr>
            <w:tcW w:w="1257" w:type="dxa"/>
          </w:tcPr>
          <w:p w14:paraId="678150F9" w14:textId="77777777" w:rsidR="00F47BC7" w:rsidRPr="005C6336" w:rsidRDefault="00F47BC7" w:rsidP="00F47BC7">
            <w:pPr>
              <w:widowControl w:val="0"/>
              <w:autoSpaceDE w:val="0"/>
              <w:autoSpaceDN w:val="0"/>
              <w:adjustRightInd w:val="0"/>
              <w:spacing w:after="240"/>
              <w:rPr>
                <w:rFonts w:asciiTheme="majorHAnsi" w:hAnsiTheme="majorHAnsi" w:cs="Arial"/>
                <w:b/>
                <w:sz w:val="20"/>
                <w:szCs w:val="20"/>
              </w:rPr>
            </w:pPr>
            <w:r w:rsidRPr="005C6336">
              <w:rPr>
                <w:rFonts w:asciiTheme="majorHAnsi" w:hAnsiTheme="majorHAnsi" w:cs="Arial"/>
                <w:b/>
                <w:sz w:val="20"/>
                <w:szCs w:val="20"/>
              </w:rPr>
              <w:t xml:space="preserve">Core </w:t>
            </w:r>
          </w:p>
        </w:tc>
        <w:tc>
          <w:tcPr>
            <w:tcW w:w="13535" w:type="dxa"/>
          </w:tcPr>
          <w:p w14:paraId="670C5C76" w14:textId="77777777" w:rsidR="00F47BC7" w:rsidRPr="005C6336" w:rsidRDefault="00F47BC7" w:rsidP="00F47BC7">
            <w:pPr>
              <w:widowControl w:val="0"/>
              <w:autoSpaceDE w:val="0"/>
              <w:autoSpaceDN w:val="0"/>
              <w:adjustRightInd w:val="0"/>
              <w:rPr>
                <w:rFonts w:asciiTheme="majorHAnsi" w:hAnsiTheme="majorHAnsi" w:cs="Arial"/>
                <w:sz w:val="20"/>
                <w:szCs w:val="20"/>
              </w:rPr>
            </w:pPr>
            <w:r w:rsidRPr="005C6336">
              <w:rPr>
                <w:rFonts w:asciiTheme="majorHAnsi" w:hAnsiTheme="majorHAnsi" w:cs="Arial"/>
                <w:b/>
                <w:sz w:val="20"/>
                <w:szCs w:val="20"/>
              </w:rPr>
              <w:t xml:space="preserve">Yields: </w:t>
            </w:r>
            <w:r w:rsidRPr="005C6336">
              <w:rPr>
                <w:rFonts w:asciiTheme="majorHAnsi" w:hAnsiTheme="majorHAnsi" w:cs="Arial"/>
                <w:sz w:val="20"/>
                <w:szCs w:val="20"/>
              </w:rPr>
              <w:t xml:space="preserve">Average yields across Africa are low, around 10 </w:t>
            </w:r>
            <w:proofErr w:type="spellStart"/>
            <w:r w:rsidRPr="005C6336">
              <w:rPr>
                <w:rFonts w:asciiTheme="majorHAnsi" w:hAnsiTheme="majorHAnsi" w:cs="Arial"/>
                <w:sz w:val="20"/>
                <w:szCs w:val="20"/>
              </w:rPr>
              <w:t>tonnes</w:t>
            </w:r>
            <w:proofErr w:type="spellEnd"/>
            <w:r w:rsidRPr="005C6336">
              <w:rPr>
                <w:rFonts w:asciiTheme="majorHAnsi" w:hAnsiTheme="majorHAnsi" w:cs="Arial"/>
                <w:sz w:val="20"/>
                <w:szCs w:val="20"/>
              </w:rPr>
              <w:t xml:space="preserve"> fresh roots per hectare, which is a fraction of the yield potential of up to 80 </w:t>
            </w:r>
            <w:proofErr w:type="spellStart"/>
            <w:r w:rsidRPr="005C6336">
              <w:rPr>
                <w:rFonts w:asciiTheme="majorHAnsi" w:hAnsiTheme="majorHAnsi" w:cs="Arial"/>
                <w:sz w:val="20"/>
                <w:szCs w:val="20"/>
              </w:rPr>
              <w:t>tonnes</w:t>
            </w:r>
            <w:proofErr w:type="spellEnd"/>
            <w:r w:rsidRPr="005C6336">
              <w:rPr>
                <w:rFonts w:asciiTheme="majorHAnsi" w:hAnsiTheme="majorHAnsi" w:cs="Arial"/>
                <w:sz w:val="20"/>
                <w:szCs w:val="20"/>
              </w:rPr>
              <w:t xml:space="preserve">. Using a range of improved agronomic practices, smallholder farmers can sustainably increase yields to 16 </w:t>
            </w:r>
            <w:proofErr w:type="spellStart"/>
            <w:r w:rsidRPr="005C6336">
              <w:rPr>
                <w:rFonts w:asciiTheme="majorHAnsi" w:hAnsiTheme="majorHAnsi" w:cs="Arial"/>
                <w:sz w:val="20"/>
                <w:szCs w:val="20"/>
              </w:rPr>
              <w:t>tonnes</w:t>
            </w:r>
            <w:proofErr w:type="spellEnd"/>
            <w:r w:rsidRPr="005C6336">
              <w:rPr>
                <w:rFonts w:asciiTheme="majorHAnsi" w:hAnsiTheme="majorHAnsi" w:cs="Arial"/>
                <w:sz w:val="20"/>
                <w:szCs w:val="20"/>
              </w:rPr>
              <w:t xml:space="preserve"> per hectare or more.</w:t>
            </w:r>
          </w:p>
        </w:tc>
      </w:tr>
    </w:tbl>
    <w:p w14:paraId="2D990CB1" w14:textId="77777777" w:rsidR="0018361B" w:rsidRPr="005C6336" w:rsidRDefault="0018361B" w:rsidP="0018361B">
      <w:pPr>
        <w:tabs>
          <w:tab w:val="left" w:pos="13892"/>
        </w:tabs>
        <w:ind w:left="-851" w:right="68"/>
        <w:rPr>
          <w:rFonts w:asciiTheme="majorHAnsi" w:hAnsiTheme="majorHAnsi" w:cs="Arial"/>
          <w:sz w:val="22"/>
          <w:szCs w:val="22"/>
        </w:rPr>
      </w:pPr>
    </w:p>
    <w:tbl>
      <w:tblPr>
        <w:tblStyle w:val="TableGrid"/>
        <w:tblW w:w="14792" w:type="dxa"/>
        <w:tblInd w:w="-792" w:type="dxa"/>
        <w:tblLook w:val="04A0" w:firstRow="1" w:lastRow="0" w:firstColumn="1" w:lastColumn="0" w:noHBand="0" w:noVBand="1"/>
      </w:tblPr>
      <w:tblGrid>
        <w:gridCol w:w="900"/>
        <w:gridCol w:w="13892"/>
      </w:tblGrid>
      <w:tr w:rsidR="00F47BC7" w:rsidRPr="005C6336" w14:paraId="0AC41B03" w14:textId="77777777" w:rsidTr="00F47BC7">
        <w:tc>
          <w:tcPr>
            <w:tcW w:w="14792" w:type="dxa"/>
            <w:gridSpan w:val="2"/>
          </w:tcPr>
          <w:p w14:paraId="63889B8B" w14:textId="77777777" w:rsidR="00F47BC7" w:rsidRPr="005C6336" w:rsidRDefault="00F47BC7" w:rsidP="00F47BC7">
            <w:pPr>
              <w:widowControl w:val="0"/>
              <w:autoSpaceDE w:val="0"/>
              <w:autoSpaceDN w:val="0"/>
              <w:adjustRightInd w:val="0"/>
              <w:rPr>
                <w:rFonts w:asciiTheme="majorHAnsi" w:hAnsiTheme="majorHAnsi" w:cs="Arial"/>
                <w:sz w:val="20"/>
                <w:szCs w:val="20"/>
              </w:rPr>
            </w:pPr>
            <w:r w:rsidRPr="005C6336">
              <w:rPr>
                <w:rFonts w:asciiTheme="majorHAnsi" w:hAnsiTheme="majorHAnsi" w:cs="Arial"/>
                <w:b/>
                <w:sz w:val="32"/>
                <w:szCs w:val="32"/>
              </w:rPr>
              <w:t xml:space="preserve">Challenges </w:t>
            </w:r>
          </w:p>
        </w:tc>
      </w:tr>
      <w:tr w:rsidR="00F47BC7" w:rsidRPr="005C6336" w14:paraId="67F5FE7E" w14:textId="77777777" w:rsidTr="00F47BC7">
        <w:tc>
          <w:tcPr>
            <w:tcW w:w="14792" w:type="dxa"/>
            <w:gridSpan w:val="2"/>
          </w:tcPr>
          <w:p w14:paraId="204CEAB4" w14:textId="77777777" w:rsidR="00F47BC7" w:rsidRPr="005C6336" w:rsidRDefault="00F47BC7" w:rsidP="00F47BC7">
            <w:pPr>
              <w:widowControl w:val="0"/>
              <w:autoSpaceDE w:val="0"/>
              <w:autoSpaceDN w:val="0"/>
              <w:adjustRightInd w:val="0"/>
              <w:rPr>
                <w:rFonts w:asciiTheme="majorHAnsi" w:hAnsiTheme="majorHAnsi" w:cs="Arial"/>
                <w:b/>
                <w:sz w:val="20"/>
                <w:szCs w:val="20"/>
              </w:rPr>
            </w:pPr>
            <w:r w:rsidRPr="005C6336">
              <w:rPr>
                <w:rFonts w:asciiTheme="majorHAnsi" w:hAnsiTheme="majorHAnsi" w:cs="Arial"/>
                <w:b/>
                <w:sz w:val="20"/>
                <w:szCs w:val="20"/>
              </w:rPr>
              <w:t xml:space="preserve">Agronomic practices: </w:t>
            </w:r>
            <w:r w:rsidRPr="005C6336">
              <w:rPr>
                <w:rFonts w:asciiTheme="majorHAnsi" w:hAnsiTheme="majorHAnsi" w:cs="Arial"/>
                <w:sz w:val="20"/>
                <w:szCs w:val="20"/>
                <w:lang w:val="en-GB"/>
              </w:rPr>
              <w:t>A key challenge with cassava is to use disease-free cuttings for planting. Farmers need to check with extension workers which disease-resistant varieties are available and most suited to their circumstances – agro-ecological zone and household and/or market demand. Other important agronomic practices are: good land preparation, correct planting at the right spacing, weeding until the canopy closes, and the potential benefits of intercrops and application of mineral fertilizer.</w:t>
            </w:r>
          </w:p>
          <w:p w14:paraId="41D4C01A" w14:textId="77777777" w:rsidR="00F47BC7" w:rsidRPr="005C6336" w:rsidRDefault="00F47BC7" w:rsidP="00F47BC7">
            <w:pPr>
              <w:widowControl w:val="0"/>
              <w:autoSpaceDE w:val="0"/>
              <w:autoSpaceDN w:val="0"/>
              <w:adjustRightInd w:val="0"/>
              <w:rPr>
                <w:rFonts w:asciiTheme="majorHAnsi" w:hAnsiTheme="majorHAnsi" w:cs="Arial"/>
                <w:b/>
                <w:sz w:val="20"/>
                <w:szCs w:val="20"/>
              </w:rPr>
            </w:pPr>
            <w:r w:rsidRPr="005C6336">
              <w:rPr>
                <w:rFonts w:asciiTheme="majorHAnsi" w:hAnsiTheme="majorHAnsi" w:cs="Arial"/>
                <w:b/>
                <w:sz w:val="20"/>
                <w:szCs w:val="20"/>
              </w:rPr>
              <w:t xml:space="preserve">Diseases and insect pests: </w:t>
            </w:r>
            <w:r w:rsidRPr="005C6336">
              <w:rPr>
                <w:rFonts w:asciiTheme="majorHAnsi" w:hAnsiTheme="majorHAnsi" w:cs="Arial"/>
                <w:sz w:val="20"/>
                <w:szCs w:val="20"/>
              </w:rPr>
              <w:t xml:space="preserve">Viral diseases, such as cassava mosaic disease and cassava brown streak disease have devastated cassava crops in Tanzania during recent decades. Disease-resistant varieties have been developed and are now available. </w:t>
            </w:r>
          </w:p>
          <w:p w14:paraId="19DA6E94" w14:textId="77777777" w:rsidR="00F47BC7" w:rsidRPr="005C6336" w:rsidRDefault="00F47BC7" w:rsidP="00F47BC7">
            <w:pPr>
              <w:widowControl w:val="0"/>
              <w:autoSpaceDE w:val="0"/>
              <w:autoSpaceDN w:val="0"/>
              <w:adjustRightInd w:val="0"/>
              <w:rPr>
                <w:rFonts w:asciiTheme="majorHAnsi" w:hAnsiTheme="majorHAnsi" w:cs="Arial"/>
                <w:b/>
                <w:sz w:val="20"/>
                <w:szCs w:val="20"/>
              </w:rPr>
            </w:pPr>
            <w:r w:rsidRPr="005C6336">
              <w:rPr>
                <w:rFonts w:asciiTheme="majorHAnsi" w:hAnsiTheme="majorHAnsi" w:cs="Arial"/>
                <w:b/>
                <w:sz w:val="20"/>
                <w:szCs w:val="20"/>
              </w:rPr>
              <w:t xml:space="preserve">Adverse weather: </w:t>
            </w:r>
            <w:r w:rsidRPr="005C6336">
              <w:rPr>
                <w:rFonts w:asciiTheme="majorHAnsi" w:hAnsiTheme="majorHAnsi" w:cs="Arial"/>
                <w:sz w:val="20"/>
                <w:szCs w:val="20"/>
              </w:rPr>
              <w:t xml:space="preserve">Once the cuttings are established, cassava does well under poor rainfall conditions and can produce a harvest under condition in which maize would totally fail. </w:t>
            </w:r>
          </w:p>
          <w:p w14:paraId="6BD0E207" w14:textId="77777777" w:rsidR="00F47BC7" w:rsidRPr="005C6336" w:rsidRDefault="00F47BC7" w:rsidP="00F47BC7">
            <w:pPr>
              <w:rPr>
                <w:rFonts w:asciiTheme="majorHAnsi" w:hAnsiTheme="majorHAnsi" w:cs="Arial"/>
                <w:sz w:val="20"/>
                <w:szCs w:val="20"/>
              </w:rPr>
            </w:pPr>
            <w:r w:rsidRPr="005C6336">
              <w:rPr>
                <w:rFonts w:asciiTheme="majorHAnsi" w:hAnsiTheme="majorHAnsi" w:cs="Arial"/>
                <w:sz w:val="20"/>
                <w:szCs w:val="20"/>
              </w:rPr>
              <w:t>Cassava does well if annual rainfall is 1000 mm or more; a minimum of 6 months of rain a year with at least 50 mm rainfall per month is needed.</w:t>
            </w:r>
          </w:p>
          <w:p w14:paraId="477C2492" w14:textId="77777777" w:rsidR="00F47BC7" w:rsidRPr="005C6336" w:rsidRDefault="00F47BC7" w:rsidP="00F47BC7">
            <w:pPr>
              <w:rPr>
                <w:rFonts w:asciiTheme="majorHAnsi" w:hAnsiTheme="majorHAnsi" w:cs="Arial"/>
                <w:sz w:val="20"/>
                <w:szCs w:val="20"/>
              </w:rPr>
            </w:pPr>
            <w:r w:rsidRPr="005C6336">
              <w:rPr>
                <w:rFonts w:asciiTheme="majorHAnsi" w:hAnsiTheme="majorHAnsi" w:cs="Arial"/>
                <w:b/>
                <w:sz w:val="20"/>
                <w:szCs w:val="20"/>
              </w:rPr>
              <w:t xml:space="preserve">Poor soil fertility: </w:t>
            </w:r>
            <w:r w:rsidRPr="005C6336">
              <w:rPr>
                <w:rFonts w:asciiTheme="majorHAnsi" w:hAnsiTheme="majorHAnsi" w:cs="Arial"/>
                <w:sz w:val="20"/>
                <w:szCs w:val="20"/>
                <w:lang w:val="en-GB"/>
              </w:rPr>
              <w:t>Cassava does well on poor soils but continuous cropping without application of mineral fertilizer or large amounts of organic matter will deplete the soil. Like all root crops, cassava removes large amounts of potassium (K) from the soil.</w:t>
            </w:r>
          </w:p>
          <w:p w14:paraId="0093E2F7" w14:textId="77777777" w:rsidR="00F47BC7" w:rsidRPr="005C6336" w:rsidRDefault="00F47BC7" w:rsidP="00F47BC7">
            <w:pPr>
              <w:widowControl w:val="0"/>
              <w:autoSpaceDE w:val="0"/>
              <w:autoSpaceDN w:val="0"/>
              <w:adjustRightInd w:val="0"/>
              <w:rPr>
                <w:rFonts w:asciiTheme="majorHAnsi" w:hAnsiTheme="majorHAnsi" w:cs="Arial"/>
                <w:b/>
                <w:sz w:val="20"/>
                <w:szCs w:val="20"/>
                <w:lang w:val="en-GB"/>
              </w:rPr>
            </w:pPr>
            <w:r w:rsidRPr="005C6336">
              <w:rPr>
                <w:rFonts w:asciiTheme="majorHAnsi" w:hAnsiTheme="majorHAnsi" w:cs="Arial"/>
                <w:b/>
                <w:sz w:val="20"/>
                <w:szCs w:val="20"/>
                <w:lang w:val="en-GB"/>
              </w:rPr>
              <w:t xml:space="preserve">Input market problems: </w:t>
            </w:r>
            <w:r w:rsidRPr="005C6336">
              <w:rPr>
                <w:rFonts w:asciiTheme="majorHAnsi" w:hAnsiTheme="majorHAnsi" w:cs="Arial"/>
                <w:sz w:val="20"/>
                <w:szCs w:val="20"/>
                <w:lang w:val="en-GB"/>
              </w:rPr>
              <w:t>Access to disease-free cuttings of improved varieties may be a problem locally. Otherwise inputs are minimal.</w:t>
            </w:r>
          </w:p>
          <w:p w14:paraId="4476BCC0" w14:textId="77777777" w:rsidR="00F47BC7" w:rsidRPr="005C6336" w:rsidRDefault="00F47BC7" w:rsidP="00F47BC7">
            <w:pPr>
              <w:widowControl w:val="0"/>
              <w:autoSpaceDE w:val="0"/>
              <w:autoSpaceDN w:val="0"/>
              <w:adjustRightInd w:val="0"/>
              <w:rPr>
                <w:rFonts w:asciiTheme="majorHAnsi" w:hAnsiTheme="majorHAnsi" w:cs="Arial"/>
                <w:b/>
                <w:sz w:val="20"/>
                <w:szCs w:val="20"/>
                <w:lang w:val="en-GB"/>
              </w:rPr>
            </w:pPr>
            <w:r w:rsidRPr="005C6336">
              <w:rPr>
                <w:rFonts w:asciiTheme="majorHAnsi" w:hAnsiTheme="majorHAnsi" w:cs="Arial"/>
                <w:b/>
                <w:sz w:val="20"/>
                <w:szCs w:val="20"/>
                <w:lang w:val="en-GB"/>
              </w:rPr>
              <w:t xml:space="preserve">Output market problems: </w:t>
            </w:r>
            <w:r w:rsidRPr="005C6336">
              <w:rPr>
                <w:rFonts w:asciiTheme="majorHAnsi" w:hAnsiTheme="majorHAnsi" w:cs="Arial"/>
                <w:sz w:val="20"/>
                <w:szCs w:val="20"/>
                <w:lang w:val="en-GB"/>
              </w:rPr>
              <w:t xml:space="preserve">Smallholders should only produce surpluses for sale if they have access to dependable and profitable markets. </w:t>
            </w:r>
            <w:proofErr w:type="spellStart"/>
            <w:r w:rsidRPr="005C6336">
              <w:rPr>
                <w:rFonts w:asciiTheme="majorHAnsi" w:hAnsiTheme="majorHAnsi" w:cs="Arial"/>
                <w:sz w:val="20"/>
                <w:szCs w:val="20"/>
                <w:lang w:val="en-GB"/>
              </w:rPr>
              <w:t>Outgrower</w:t>
            </w:r>
            <w:proofErr w:type="spellEnd"/>
            <w:r w:rsidRPr="005C6336">
              <w:rPr>
                <w:rFonts w:asciiTheme="majorHAnsi" w:hAnsiTheme="majorHAnsi" w:cs="Arial"/>
                <w:sz w:val="20"/>
                <w:szCs w:val="20"/>
                <w:lang w:val="en-GB"/>
              </w:rPr>
              <w:t xml:space="preserve"> schemes exist in some areas whereby smallholders receive inputs and technical assistance as well as an assured market for their produce.</w:t>
            </w:r>
          </w:p>
          <w:p w14:paraId="1A33F33C" w14:textId="77777777" w:rsidR="00F47BC7" w:rsidRPr="005C6336" w:rsidRDefault="00F47BC7" w:rsidP="00F47BC7">
            <w:pPr>
              <w:widowControl w:val="0"/>
              <w:autoSpaceDE w:val="0"/>
              <w:autoSpaceDN w:val="0"/>
              <w:adjustRightInd w:val="0"/>
              <w:rPr>
                <w:rFonts w:asciiTheme="majorHAnsi" w:hAnsiTheme="majorHAnsi" w:cs="Arial"/>
                <w:b/>
                <w:sz w:val="20"/>
                <w:szCs w:val="20"/>
                <w:lang w:val="en-GB"/>
              </w:rPr>
            </w:pPr>
            <w:r w:rsidRPr="005C6336">
              <w:rPr>
                <w:rFonts w:asciiTheme="majorHAnsi" w:hAnsiTheme="majorHAnsi" w:cs="Arial"/>
                <w:b/>
                <w:sz w:val="20"/>
                <w:szCs w:val="20"/>
              </w:rPr>
              <w:t>Policies</w:t>
            </w:r>
            <w:r w:rsidR="005C6336" w:rsidRPr="005C6336">
              <w:rPr>
                <w:rFonts w:asciiTheme="majorHAnsi" w:hAnsiTheme="majorHAnsi" w:cs="Arial"/>
                <w:b/>
                <w:sz w:val="20"/>
                <w:szCs w:val="20"/>
              </w:rPr>
              <w:t xml:space="preserve">: </w:t>
            </w:r>
          </w:p>
          <w:p w14:paraId="56070FCD" w14:textId="77777777" w:rsidR="00F47BC7" w:rsidRPr="005C6336" w:rsidRDefault="00F47BC7" w:rsidP="0095107F">
            <w:pPr>
              <w:widowControl w:val="0"/>
              <w:autoSpaceDE w:val="0"/>
              <w:autoSpaceDN w:val="0"/>
              <w:adjustRightInd w:val="0"/>
              <w:rPr>
                <w:rFonts w:asciiTheme="majorHAnsi" w:hAnsiTheme="majorHAnsi" w:cs="Arial"/>
                <w:sz w:val="20"/>
                <w:szCs w:val="20"/>
              </w:rPr>
            </w:pPr>
          </w:p>
        </w:tc>
      </w:tr>
      <w:tr w:rsidR="005C6336" w:rsidRPr="005C6336" w14:paraId="06F153B7" w14:textId="77777777" w:rsidTr="005C6336">
        <w:tc>
          <w:tcPr>
            <w:tcW w:w="900" w:type="dxa"/>
          </w:tcPr>
          <w:p w14:paraId="63310B80" w14:textId="77777777" w:rsidR="005C6336" w:rsidRPr="007429F0" w:rsidRDefault="007429F0" w:rsidP="005C6336">
            <w:pPr>
              <w:widowControl w:val="0"/>
              <w:autoSpaceDE w:val="0"/>
              <w:autoSpaceDN w:val="0"/>
              <w:adjustRightInd w:val="0"/>
              <w:rPr>
                <w:rFonts w:asciiTheme="majorHAnsi" w:hAnsiTheme="majorHAnsi" w:cs="Arial"/>
                <w:sz w:val="32"/>
                <w:szCs w:val="32"/>
              </w:rPr>
            </w:pPr>
            <w:r w:rsidRPr="007429F0">
              <w:rPr>
                <w:rFonts w:asciiTheme="majorHAnsi" w:hAnsiTheme="majorHAnsi" w:cs="Arial"/>
                <w:sz w:val="32"/>
                <w:szCs w:val="32"/>
              </w:rPr>
              <w:lastRenderedPageBreak/>
              <w:t>1</w:t>
            </w:r>
          </w:p>
        </w:tc>
        <w:tc>
          <w:tcPr>
            <w:tcW w:w="13892" w:type="dxa"/>
          </w:tcPr>
          <w:p w14:paraId="6B9324A2" w14:textId="77777777" w:rsidR="005C6336" w:rsidRPr="005C6336" w:rsidRDefault="005C6336" w:rsidP="005C6336">
            <w:pPr>
              <w:widowControl w:val="0"/>
              <w:autoSpaceDE w:val="0"/>
              <w:autoSpaceDN w:val="0"/>
              <w:adjustRightInd w:val="0"/>
              <w:rPr>
                <w:rFonts w:asciiTheme="majorHAnsi" w:hAnsiTheme="majorHAnsi" w:cs="Arial"/>
                <w:sz w:val="20"/>
                <w:szCs w:val="20"/>
              </w:rPr>
            </w:pPr>
            <w:r w:rsidRPr="005C6336">
              <w:rPr>
                <w:rFonts w:asciiTheme="majorHAnsi" w:hAnsiTheme="majorHAnsi" w:cs="Arial"/>
                <w:b/>
                <w:sz w:val="32"/>
                <w:szCs w:val="32"/>
              </w:rPr>
              <w:t>Land selection and preparation</w:t>
            </w:r>
          </w:p>
        </w:tc>
      </w:tr>
      <w:tr w:rsidR="005C6336" w:rsidRPr="005C6336" w14:paraId="67A0A8E4" w14:textId="77777777" w:rsidTr="005C6336">
        <w:tc>
          <w:tcPr>
            <w:tcW w:w="900" w:type="dxa"/>
          </w:tcPr>
          <w:p w14:paraId="73254681" w14:textId="77777777" w:rsidR="005C6336" w:rsidRPr="005C6336" w:rsidRDefault="005C6336" w:rsidP="005C6336">
            <w:pPr>
              <w:widowControl w:val="0"/>
              <w:autoSpaceDE w:val="0"/>
              <w:autoSpaceDN w:val="0"/>
              <w:adjustRightInd w:val="0"/>
              <w:rPr>
                <w:rFonts w:asciiTheme="majorHAnsi" w:hAnsiTheme="majorHAnsi" w:cs="Arial"/>
                <w:b/>
                <w:sz w:val="20"/>
                <w:szCs w:val="20"/>
              </w:rPr>
            </w:pPr>
            <w:r w:rsidRPr="005C6336">
              <w:rPr>
                <w:rFonts w:asciiTheme="majorHAnsi" w:hAnsiTheme="majorHAnsi" w:cs="Arial"/>
                <w:b/>
                <w:sz w:val="20"/>
                <w:szCs w:val="20"/>
              </w:rPr>
              <w:t xml:space="preserve">Core </w:t>
            </w:r>
          </w:p>
        </w:tc>
        <w:tc>
          <w:tcPr>
            <w:tcW w:w="13892" w:type="dxa"/>
          </w:tcPr>
          <w:p w14:paraId="780EB773" w14:textId="77777777" w:rsidR="005C6336" w:rsidRPr="005C6336" w:rsidRDefault="005C6336" w:rsidP="005C6336">
            <w:pPr>
              <w:widowControl w:val="0"/>
              <w:autoSpaceDE w:val="0"/>
              <w:autoSpaceDN w:val="0"/>
              <w:adjustRightInd w:val="0"/>
              <w:rPr>
                <w:rFonts w:asciiTheme="majorHAnsi" w:hAnsiTheme="majorHAnsi" w:cs="Arial"/>
                <w:sz w:val="20"/>
                <w:szCs w:val="20"/>
              </w:rPr>
            </w:pPr>
            <w:r w:rsidRPr="005C6336">
              <w:rPr>
                <w:rFonts w:asciiTheme="majorHAnsi" w:hAnsiTheme="majorHAnsi" w:cs="Arial"/>
                <w:sz w:val="20"/>
                <w:szCs w:val="20"/>
              </w:rPr>
              <w:t xml:space="preserve">Cassava is not amenable to zero-tillage. Land for cassava should be cleared of woody vegetation, any cover crops or weeds ploughed in or slashed and left as mulch. Soils need to be well drained: if soil prone to </w:t>
            </w:r>
            <w:proofErr w:type="gramStart"/>
            <w:r w:rsidRPr="005C6336">
              <w:rPr>
                <w:rFonts w:asciiTheme="majorHAnsi" w:hAnsiTheme="majorHAnsi" w:cs="Arial"/>
                <w:sz w:val="20"/>
                <w:szCs w:val="20"/>
              </w:rPr>
              <w:t>water-logging</w:t>
            </w:r>
            <w:proofErr w:type="gramEnd"/>
            <w:r w:rsidRPr="005C6336">
              <w:rPr>
                <w:rFonts w:asciiTheme="majorHAnsi" w:hAnsiTheme="majorHAnsi" w:cs="Arial"/>
                <w:sz w:val="20"/>
                <w:szCs w:val="20"/>
              </w:rPr>
              <w:t xml:space="preserve">, mounds or ridges need to be made. </w:t>
            </w:r>
          </w:p>
        </w:tc>
      </w:tr>
      <w:tr w:rsidR="005C6336" w:rsidRPr="005C6336" w14:paraId="02616A47" w14:textId="77777777" w:rsidTr="005C6336">
        <w:tc>
          <w:tcPr>
            <w:tcW w:w="900" w:type="dxa"/>
          </w:tcPr>
          <w:p w14:paraId="197C253F" w14:textId="77777777" w:rsidR="005C6336" w:rsidRPr="005C6336" w:rsidRDefault="005C6336" w:rsidP="005C6336">
            <w:pPr>
              <w:widowControl w:val="0"/>
              <w:autoSpaceDE w:val="0"/>
              <w:autoSpaceDN w:val="0"/>
              <w:adjustRightInd w:val="0"/>
              <w:rPr>
                <w:rFonts w:asciiTheme="majorHAnsi" w:hAnsiTheme="majorHAnsi" w:cs="Arial"/>
                <w:b/>
                <w:sz w:val="20"/>
                <w:szCs w:val="20"/>
              </w:rPr>
            </w:pPr>
            <w:r w:rsidRPr="005C6336">
              <w:rPr>
                <w:rFonts w:asciiTheme="majorHAnsi" w:hAnsiTheme="majorHAnsi" w:cs="Arial"/>
                <w:b/>
                <w:sz w:val="20"/>
                <w:szCs w:val="20"/>
              </w:rPr>
              <w:t>Tips</w:t>
            </w:r>
          </w:p>
        </w:tc>
        <w:tc>
          <w:tcPr>
            <w:tcW w:w="13892" w:type="dxa"/>
          </w:tcPr>
          <w:p w14:paraId="4AADA360" w14:textId="77777777" w:rsidR="005C6336" w:rsidRPr="005C6336" w:rsidRDefault="005C6336" w:rsidP="005C6336">
            <w:pPr>
              <w:widowControl w:val="0"/>
              <w:autoSpaceDE w:val="0"/>
              <w:autoSpaceDN w:val="0"/>
              <w:adjustRightInd w:val="0"/>
              <w:spacing w:after="240"/>
              <w:rPr>
                <w:rFonts w:asciiTheme="majorHAnsi" w:hAnsiTheme="majorHAnsi" w:cs="Arial"/>
                <w:sz w:val="20"/>
                <w:szCs w:val="20"/>
              </w:rPr>
            </w:pPr>
            <w:r w:rsidRPr="005C6336">
              <w:rPr>
                <w:rFonts w:asciiTheme="majorHAnsi" w:hAnsiTheme="majorHAnsi" w:cs="Arial"/>
                <w:sz w:val="20"/>
                <w:szCs w:val="20"/>
              </w:rPr>
              <w:t>Cassava cutting should be planted at an angle of 45</w:t>
            </w:r>
            <m:oMath>
              <m:r>
                <w:rPr>
                  <w:rFonts w:ascii="Cambria Math" w:hAnsi="Cambria Math" w:cs="Arial"/>
                  <w:sz w:val="20"/>
                  <w:szCs w:val="20"/>
                </w:rPr>
                <m:t>°</m:t>
              </m:r>
            </m:oMath>
            <w:r w:rsidRPr="005C6336">
              <w:rPr>
                <w:rFonts w:asciiTheme="majorHAnsi" w:hAnsiTheme="majorHAnsi" w:cs="Arial"/>
                <w:sz w:val="20"/>
                <w:szCs w:val="20"/>
              </w:rPr>
              <w:t xml:space="preserve"> with two-thirds of the cutting below soil level. On mounds or ridges, the cutting should be planted near the centre.</w:t>
            </w:r>
          </w:p>
        </w:tc>
      </w:tr>
    </w:tbl>
    <w:p w14:paraId="6E36D572" w14:textId="77777777" w:rsidR="005C6336" w:rsidRPr="005C6336" w:rsidRDefault="005C6336" w:rsidP="005C6336">
      <w:pPr>
        <w:rPr>
          <w:rFonts w:asciiTheme="majorHAnsi" w:hAnsiTheme="majorHAnsi"/>
        </w:rPr>
      </w:pPr>
    </w:p>
    <w:tbl>
      <w:tblPr>
        <w:tblStyle w:val="TableGrid"/>
        <w:tblW w:w="14792" w:type="dxa"/>
        <w:tblInd w:w="-792" w:type="dxa"/>
        <w:tblLayout w:type="fixed"/>
        <w:tblLook w:val="04A0" w:firstRow="1" w:lastRow="0" w:firstColumn="1" w:lastColumn="0" w:noHBand="0" w:noVBand="1"/>
      </w:tblPr>
      <w:tblGrid>
        <w:gridCol w:w="900"/>
        <w:gridCol w:w="13892"/>
      </w:tblGrid>
      <w:tr w:rsidR="005C6336" w:rsidRPr="005C6336" w14:paraId="021ADFE8" w14:textId="77777777" w:rsidTr="005C6336">
        <w:tc>
          <w:tcPr>
            <w:tcW w:w="900" w:type="dxa"/>
          </w:tcPr>
          <w:p w14:paraId="48A76456" w14:textId="77777777" w:rsidR="005C6336" w:rsidRPr="007429F0" w:rsidRDefault="007429F0" w:rsidP="005C6336">
            <w:pPr>
              <w:widowControl w:val="0"/>
              <w:autoSpaceDE w:val="0"/>
              <w:autoSpaceDN w:val="0"/>
              <w:adjustRightInd w:val="0"/>
              <w:rPr>
                <w:rFonts w:asciiTheme="majorHAnsi" w:hAnsiTheme="majorHAnsi" w:cs="Arial"/>
                <w:sz w:val="32"/>
                <w:szCs w:val="32"/>
              </w:rPr>
            </w:pPr>
            <w:r w:rsidRPr="007429F0">
              <w:rPr>
                <w:rFonts w:asciiTheme="majorHAnsi" w:hAnsiTheme="majorHAnsi" w:cs="Arial"/>
                <w:sz w:val="32"/>
                <w:szCs w:val="32"/>
              </w:rPr>
              <w:t>2</w:t>
            </w:r>
          </w:p>
        </w:tc>
        <w:tc>
          <w:tcPr>
            <w:tcW w:w="13892" w:type="dxa"/>
          </w:tcPr>
          <w:p w14:paraId="58C113A1" w14:textId="77777777" w:rsidR="005C6336" w:rsidRPr="005C6336" w:rsidRDefault="005C6336" w:rsidP="005C6336">
            <w:pPr>
              <w:widowControl w:val="0"/>
              <w:autoSpaceDE w:val="0"/>
              <w:autoSpaceDN w:val="0"/>
              <w:adjustRightInd w:val="0"/>
              <w:rPr>
                <w:rFonts w:asciiTheme="majorHAnsi" w:hAnsiTheme="majorHAnsi" w:cs="Arial"/>
                <w:sz w:val="20"/>
                <w:szCs w:val="20"/>
              </w:rPr>
            </w:pPr>
            <w:r w:rsidRPr="005C6336">
              <w:rPr>
                <w:rFonts w:asciiTheme="majorHAnsi" w:hAnsiTheme="majorHAnsi" w:cs="Arial"/>
                <w:b/>
                <w:sz w:val="32"/>
                <w:szCs w:val="32"/>
              </w:rPr>
              <w:t>Cassava variety selection</w:t>
            </w:r>
          </w:p>
        </w:tc>
      </w:tr>
      <w:tr w:rsidR="005C6336" w:rsidRPr="005C6336" w14:paraId="62F18C8F" w14:textId="77777777" w:rsidTr="005C6336">
        <w:tc>
          <w:tcPr>
            <w:tcW w:w="900" w:type="dxa"/>
          </w:tcPr>
          <w:p w14:paraId="5C0C87A5" w14:textId="77777777" w:rsidR="005C6336" w:rsidRPr="005C6336" w:rsidRDefault="005C6336" w:rsidP="005C6336">
            <w:pPr>
              <w:widowControl w:val="0"/>
              <w:autoSpaceDE w:val="0"/>
              <w:autoSpaceDN w:val="0"/>
              <w:adjustRightInd w:val="0"/>
              <w:rPr>
                <w:rFonts w:asciiTheme="majorHAnsi" w:hAnsiTheme="majorHAnsi" w:cs="Arial"/>
                <w:b/>
                <w:sz w:val="20"/>
                <w:szCs w:val="20"/>
              </w:rPr>
            </w:pPr>
            <w:r w:rsidRPr="005C6336">
              <w:rPr>
                <w:rFonts w:asciiTheme="majorHAnsi" w:hAnsiTheme="majorHAnsi" w:cs="Arial"/>
                <w:b/>
                <w:sz w:val="20"/>
                <w:szCs w:val="20"/>
              </w:rPr>
              <w:t xml:space="preserve">Core </w:t>
            </w:r>
          </w:p>
        </w:tc>
        <w:tc>
          <w:tcPr>
            <w:tcW w:w="13892" w:type="dxa"/>
          </w:tcPr>
          <w:p w14:paraId="67BC9FE8" w14:textId="77777777" w:rsidR="005C6336" w:rsidRPr="005C6336" w:rsidRDefault="005C6336" w:rsidP="005C6336">
            <w:pPr>
              <w:widowControl w:val="0"/>
              <w:autoSpaceDE w:val="0"/>
              <w:autoSpaceDN w:val="0"/>
              <w:adjustRightInd w:val="0"/>
              <w:spacing w:after="240"/>
              <w:rPr>
                <w:rFonts w:asciiTheme="majorHAnsi" w:hAnsiTheme="majorHAnsi" w:cs="Arial"/>
                <w:sz w:val="20"/>
                <w:szCs w:val="20"/>
              </w:rPr>
            </w:pPr>
            <w:r w:rsidRPr="005C6336">
              <w:rPr>
                <w:rFonts w:asciiTheme="majorHAnsi" w:hAnsiTheme="majorHAnsi" w:cs="Arial"/>
                <w:sz w:val="20"/>
                <w:szCs w:val="20"/>
              </w:rPr>
              <w:t>Farmers should seek advice locally about which disease-resistant varieties are available locally. They then need to ensure these varieties are suited to their agro-ecological conditions and production needs. Whichever variety is chosen, the need for disease-free planting material is vital.</w:t>
            </w:r>
          </w:p>
          <w:p w14:paraId="4A4F6564" w14:textId="77777777" w:rsidR="005C6336" w:rsidRPr="005C6336" w:rsidRDefault="005C6336" w:rsidP="005C6336">
            <w:pPr>
              <w:widowControl w:val="0"/>
              <w:autoSpaceDE w:val="0"/>
              <w:autoSpaceDN w:val="0"/>
              <w:adjustRightInd w:val="0"/>
              <w:rPr>
                <w:rFonts w:asciiTheme="majorHAnsi" w:hAnsiTheme="majorHAnsi" w:cs="Arial"/>
                <w:sz w:val="20"/>
                <w:szCs w:val="20"/>
              </w:rPr>
            </w:pPr>
            <w:r w:rsidRPr="005C6336">
              <w:rPr>
                <w:rFonts w:asciiTheme="majorHAnsi" w:hAnsiTheme="majorHAnsi" w:cs="Arial"/>
                <w:sz w:val="20"/>
                <w:szCs w:val="20"/>
              </w:rPr>
              <w:t>Drought-tolerant varieties should be used in areas with rainfall below 1000 mm a year.</w:t>
            </w:r>
          </w:p>
        </w:tc>
      </w:tr>
    </w:tbl>
    <w:p w14:paraId="67AA44FB" w14:textId="77777777" w:rsidR="00F47BC7" w:rsidRPr="005C6336" w:rsidRDefault="00F47BC7" w:rsidP="00F47BC7">
      <w:pPr>
        <w:widowControl w:val="0"/>
        <w:autoSpaceDE w:val="0"/>
        <w:autoSpaceDN w:val="0"/>
        <w:adjustRightInd w:val="0"/>
        <w:rPr>
          <w:rFonts w:asciiTheme="majorHAnsi" w:hAnsiTheme="majorHAnsi" w:cs="Arial"/>
          <w:b/>
          <w:sz w:val="20"/>
          <w:szCs w:val="20"/>
        </w:rPr>
      </w:pPr>
    </w:p>
    <w:tbl>
      <w:tblPr>
        <w:tblStyle w:val="TableGrid"/>
        <w:tblW w:w="14792" w:type="dxa"/>
        <w:tblInd w:w="-792" w:type="dxa"/>
        <w:tblLook w:val="04A0" w:firstRow="1" w:lastRow="0" w:firstColumn="1" w:lastColumn="0" w:noHBand="0" w:noVBand="1"/>
      </w:tblPr>
      <w:tblGrid>
        <w:gridCol w:w="802"/>
        <w:gridCol w:w="13990"/>
      </w:tblGrid>
      <w:tr w:rsidR="005C6336" w:rsidRPr="005C6336" w14:paraId="7502885E" w14:textId="77777777" w:rsidTr="005C6336">
        <w:trPr>
          <w:trHeight w:val="546"/>
        </w:trPr>
        <w:tc>
          <w:tcPr>
            <w:tcW w:w="802" w:type="dxa"/>
          </w:tcPr>
          <w:p w14:paraId="0A2534C4" w14:textId="77777777" w:rsidR="005C6336" w:rsidRPr="007429F0" w:rsidRDefault="007429F0" w:rsidP="007429F0">
            <w:pPr>
              <w:widowControl w:val="0"/>
              <w:autoSpaceDE w:val="0"/>
              <w:autoSpaceDN w:val="0"/>
              <w:adjustRightInd w:val="0"/>
              <w:rPr>
                <w:rFonts w:asciiTheme="majorHAnsi" w:hAnsiTheme="majorHAnsi" w:cs="Arial"/>
                <w:sz w:val="32"/>
                <w:szCs w:val="32"/>
              </w:rPr>
            </w:pPr>
            <w:r w:rsidRPr="007429F0">
              <w:rPr>
                <w:rFonts w:asciiTheme="majorHAnsi" w:hAnsiTheme="majorHAnsi" w:cs="Arial"/>
                <w:sz w:val="32"/>
                <w:szCs w:val="32"/>
              </w:rPr>
              <w:t>3</w:t>
            </w:r>
          </w:p>
        </w:tc>
        <w:tc>
          <w:tcPr>
            <w:tcW w:w="13990" w:type="dxa"/>
          </w:tcPr>
          <w:p w14:paraId="5066060A" w14:textId="77777777" w:rsidR="005C6336" w:rsidRPr="005C6336" w:rsidRDefault="005C6336" w:rsidP="007429F0">
            <w:pPr>
              <w:widowControl w:val="0"/>
              <w:autoSpaceDE w:val="0"/>
              <w:autoSpaceDN w:val="0"/>
              <w:adjustRightInd w:val="0"/>
              <w:rPr>
                <w:rFonts w:asciiTheme="majorHAnsi" w:hAnsiTheme="majorHAnsi" w:cs="Arial"/>
                <w:sz w:val="20"/>
                <w:szCs w:val="20"/>
              </w:rPr>
            </w:pPr>
            <w:r w:rsidRPr="005C6336">
              <w:rPr>
                <w:rFonts w:asciiTheme="majorHAnsi" w:hAnsiTheme="majorHAnsi" w:cs="Arial"/>
                <w:b/>
                <w:sz w:val="32"/>
                <w:szCs w:val="32"/>
              </w:rPr>
              <w:t>Quality planting material</w:t>
            </w:r>
          </w:p>
        </w:tc>
      </w:tr>
      <w:tr w:rsidR="005C6336" w:rsidRPr="005C6336" w14:paraId="1564EB37" w14:textId="77777777" w:rsidTr="005C6336">
        <w:tc>
          <w:tcPr>
            <w:tcW w:w="802" w:type="dxa"/>
          </w:tcPr>
          <w:p w14:paraId="7D367D13" w14:textId="77777777" w:rsidR="005C6336" w:rsidRPr="005C6336" w:rsidRDefault="005C6336" w:rsidP="005C6336">
            <w:pPr>
              <w:widowControl w:val="0"/>
              <w:autoSpaceDE w:val="0"/>
              <w:autoSpaceDN w:val="0"/>
              <w:adjustRightInd w:val="0"/>
              <w:spacing w:after="240"/>
              <w:rPr>
                <w:rFonts w:asciiTheme="majorHAnsi" w:hAnsiTheme="majorHAnsi" w:cs="Arial"/>
                <w:b/>
                <w:sz w:val="20"/>
                <w:szCs w:val="20"/>
              </w:rPr>
            </w:pPr>
            <w:r w:rsidRPr="005C6336">
              <w:rPr>
                <w:rFonts w:asciiTheme="majorHAnsi" w:hAnsiTheme="majorHAnsi" w:cs="Arial"/>
                <w:b/>
                <w:sz w:val="20"/>
                <w:szCs w:val="20"/>
              </w:rPr>
              <w:t xml:space="preserve">Core </w:t>
            </w:r>
          </w:p>
        </w:tc>
        <w:tc>
          <w:tcPr>
            <w:tcW w:w="13990" w:type="dxa"/>
          </w:tcPr>
          <w:p w14:paraId="2E6936B8" w14:textId="77777777" w:rsidR="005C6336" w:rsidRPr="005C6336" w:rsidRDefault="005C6336" w:rsidP="005C6336">
            <w:pPr>
              <w:spacing w:after="60" w:line="288" w:lineRule="auto"/>
              <w:rPr>
                <w:rFonts w:asciiTheme="majorHAnsi" w:hAnsiTheme="majorHAnsi"/>
              </w:rPr>
            </w:pPr>
            <w:r w:rsidRPr="005C6336">
              <w:rPr>
                <w:rFonts w:asciiTheme="majorHAnsi" w:hAnsiTheme="majorHAnsi" w:cs="Arial"/>
                <w:sz w:val="20"/>
                <w:szCs w:val="20"/>
              </w:rPr>
              <w:t xml:space="preserve">Disease-free planting material is key. If producing their own planting </w:t>
            </w:r>
            <w:proofErr w:type="gramStart"/>
            <w:r w:rsidRPr="005C6336">
              <w:rPr>
                <w:rFonts w:asciiTheme="majorHAnsi" w:hAnsiTheme="majorHAnsi" w:cs="Arial"/>
                <w:sz w:val="20"/>
                <w:szCs w:val="20"/>
              </w:rPr>
              <w:t>material  this</w:t>
            </w:r>
            <w:proofErr w:type="gramEnd"/>
            <w:r w:rsidRPr="005C6336">
              <w:rPr>
                <w:rFonts w:asciiTheme="majorHAnsi" w:hAnsiTheme="majorHAnsi" w:cs="Arial"/>
                <w:sz w:val="20"/>
                <w:szCs w:val="20"/>
              </w:rPr>
              <w:t xml:space="preserve"> should only be collected from healthy looking plants. Cutting should be freshly harvested, at least 2 cm diameter and 20-25 cm long, ideally taken from the bottom-end of the stem and not with green bark or still bearing leaves. They should be clean-cut, not splintered and bark not chipped off: cut with a sharp implement and handle the cuttings with care to avoid damage.</w:t>
            </w:r>
            <w:r w:rsidRPr="005C6336">
              <w:rPr>
                <w:rFonts w:asciiTheme="majorHAnsi" w:hAnsiTheme="majorHAnsi"/>
              </w:rPr>
              <w:t xml:space="preserve"> </w:t>
            </w:r>
          </w:p>
        </w:tc>
      </w:tr>
      <w:tr w:rsidR="005C6336" w:rsidRPr="005C6336" w14:paraId="4A8893DB" w14:textId="77777777" w:rsidTr="005C6336">
        <w:tc>
          <w:tcPr>
            <w:tcW w:w="802" w:type="dxa"/>
          </w:tcPr>
          <w:p w14:paraId="5BA06390" w14:textId="77777777" w:rsidR="005C6336" w:rsidRPr="005C6336" w:rsidRDefault="005C6336" w:rsidP="005C6336">
            <w:pPr>
              <w:widowControl w:val="0"/>
              <w:autoSpaceDE w:val="0"/>
              <w:autoSpaceDN w:val="0"/>
              <w:adjustRightInd w:val="0"/>
              <w:spacing w:after="240"/>
              <w:rPr>
                <w:rFonts w:asciiTheme="majorHAnsi" w:hAnsiTheme="majorHAnsi" w:cs="Arial"/>
                <w:b/>
                <w:sz w:val="20"/>
                <w:szCs w:val="20"/>
              </w:rPr>
            </w:pPr>
            <w:r w:rsidRPr="005C6336">
              <w:rPr>
                <w:rFonts w:asciiTheme="majorHAnsi" w:hAnsiTheme="majorHAnsi" w:cs="Arial"/>
                <w:b/>
                <w:sz w:val="20"/>
                <w:szCs w:val="20"/>
              </w:rPr>
              <w:t xml:space="preserve">Tip </w:t>
            </w:r>
          </w:p>
        </w:tc>
        <w:tc>
          <w:tcPr>
            <w:tcW w:w="13990" w:type="dxa"/>
          </w:tcPr>
          <w:p w14:paraId="33186933" w14:textId="77777777" w:rsidR="005C6336" w:rsidRPr="005C6336" w:rsidRDefault="005C6336" w:rsidP="005C6336">
            <w:pPr>
              <w:rPr>
                <w:rFonts w:asciiTheme="majorHAnsi" w:hAnsiTheme="majorHAnsi" w:cs="Arial"/>
                <w:sz w:val="20"/>
                <w:szCs w:val="20"/>
              </w:rPr>
            </w:pPr>
            <w:r w:rsidRPr="005C6336">
              <w:rPr>
                <w:rFonts w:asciiTheme="majorHAnsi" w:hAnsiTheme="majorHAnsi" w:cs="Arial"/>
                <w:sz w:val="20"/>
                <w:szCs w:val="20"/>
              </w:rPr>
              <w:t xml:space="preserve">If there is need to store planting material for a longer time, long stems can be stored upright under a tree, with the bases buried in moist soil.  At planting, the top and bottom ends of the stem should be cut off and discarded, the rest of the stem should be cut to the right size for planting.  </w:t>
            </w:r>
          </w:p>
        </w:tc>
      </w:tr>
    </w:tbl>
    <w:p w14:paraId="749D1996" w14:textId="77777777" w:rsidR="005C6336" w:rsidRPr="005C6336" w:rsidRDefault="005C6336" w:rsidP="00F47BC7">
      <w:pPr>
        <w:widowControl w:val="0"/>
        <w:autoSpaceDE w:val="0"/>
        <w:autoSpaceDN w:val="0"/>
        <w:adjustRightInd w:val="0"/>
        <w:rPr>
          <w:rFonts w:asciiTheme="majorHAnsi" w:hAnsiTheme="majorHAnsi" w:cs="Arial"/>
          <w:b/>
          <w:sz w:val="20"/>
          <w:szCs w:val="20"/>
        </w:rPr>
        <w:sectPr w:rsidR="005C6336" w:rsidRPr="005C6336" w:rsidSect="00B24616">
          <w:pgSz w:w="16840" w:h="11900" w:orient="landscape"/>
          <w:pgMar w:top="1800" w:right="1440" w:bottom="1800" w:left="1440" w:header="708" w:footer="708" w:gutter="0"/>
          <w:cols w:space="708"/>
          <w:docGrid w:linePitch="360"/>
        </w:sectPr>
      </w:pPr>
    </w:p>
    <w:p w14:paraId="49EB9850" w14:textId="77777777" w:rsidR="0018361B" w:rsidRPr="005C6336" w:rsidRDefault="0018361B" w:rsidP="0018361B">
      <w:pPr>
        <w:widowControl w:val="0"/>
        <w:autoSpaceDE w:val="0"/>
        <w:autoSpaceDN w:val="0"/>
        <w:adjustRightInd w:val="0"/>
        <w:spacing w:after="240"/>
        <w:rPr>
          <w:rFonts w:asciiTheme="majorHAnsi" w:hAnsiTheme="majorHAnsi" w:cs="Arial"/>
          <w:i/>
          <w:sz w:val="22"/>
          <w:szCs w:val="22"/>
        </w:rPr>
      </w:pPr>
    </w:p>
    <w:tbl>
      <w:tblPr>
        <w:tblStyle w:val="TableGrid"/>
        <w:tblW w:w="14743" w:type="dxa"/>
        <w:tblInd w:w="-743" w:type="dxa"/>
        <w:tblLayout w:type="fixed"/>
        <w:tblLook w:val="04A0" w:firstRow="1" w:lastRow="0" w:firstColumn="1" w:lastColumn="0" w:noHBand="0" w:noVBand="1"/>
      </w:tblPr>
      <w:tblGrid>
        <w:gridCol w:w="851"/>
        <w:gridCol w:w="13892"/>
      </w:tblGrid>
      <w:tr w:rsidR="00F47BC7" w:rsidRPr="005C6336" w14:paraId="6F94F553" w14:textId="77777777" w:rsidTr="00F47BC7">
        <w:tc>
          <w:tcPr>
            <w:tcW w:w="851" w:type="dxa"/>
          </w:tcPr>
          <w:p w14:paraId="6E3F029C" w14:textId="77777777" w:rsidR="00F47BC7" w:rsidRPr="007429F0" w:rsidRDefault="007429F0" w:rsidP="00F47BC7">
            <w:pPr>
              <w:rPr>
                <w:rFonts w:asciiTheme="majorHAnsi" w:hAnsiTheme="majorHAnsi" w:cs="Arial"/>
                <w:sz w:val="32"/>
                <w:szCs w:val="32"/>
              </w:rPr>
            </w:pPr>
            <w:r w:rsidRPr="007429F0">
              <w:rPr>
                <w:rFonts w:asciiTheme="majorHAnsi" w:hAnsiTheme="majorHAnsi" w:cs="Arial"/>
                <w:sz w:val="32"/>
                <w:szCs w:val="32"/>
              </w:rPr>
              <w:t>4</w:t>
            </w:r>
          </w:p>
        </w:tc>
        <w:tc>
          <w:tcPr>
            <w:tcW w:w="13892" w:type="dxa"/>
          </w:tcPr>
          <w:p w14:paraId="02541ACE" w14:textId="77777777" w:rsidR="00F47BC7" w:rsidRPr="005C6336" w:rsidRDefault="00F47BC7" w:rsidP="00F47BC7">
            <w:pPr>
              <w:rPr>
                <w:rFonts w:asciiTheme="majorHAnsi" w:hAnsiTheme="majorHAnsi" w:cs="Arial"/>
                <w:b/>
                <w:sz w:val="32"/>
                <w:szCs w:val="32"/>
              </w:rPr>
            </w:pPr>
            <w:r w:rsidRPr="005C6336">
              <w:rPr>
                <w:rFonts w:asciiTheme="majorHAnsi" w:hAnsiTheme="majorHAnsi" w:cs="Arial"/>
                <w:b/>
                <w:sz w:val="32"/>
                <w:szCs w:val="32"/>
              </w:rPr>
              <w:t xml:space="preserve">Fertilizer application </w:t>
            </w:r>
          </w:p>
        </w:tc>
      </w:tr>
      <w:tr w:rsidR="00F47BC7" w:rsidRPr="005C6336" w14:paraId="0AE23821" w14:textId="77777777" w:rsidTr="00F47BC7">
        <w:tc>
          <w:tcPr>
            <w:tcW w:w="851" w:type="dxa"/>
          </w:tcPr>
          <w:p w14:paraId="40945C9A"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Core</w:t>
            </w:r>
          </w:p>
        </w:tc>
        <w:tc>
          <w:tcPr>
            <w:tcW w:w="13892" w:type="dxa"/>
          </w:tcPr>
          <w:p w14:paraId="16B15CA2" w14:textId="77777777" w:rsidR="00F47BC7" w:rsidRPr="005C6336" w:rsidRDefault="00F47BC7" w:rsidP="007F7162">
            <w:pPr>
              <w:rPr>
                <w:rFonts w:asciiTheme="majorHAnsi" w:hAnsiTheme="majorHAnsi" w:cs="Arial"/>
                <w:sz w:val="20"/>
                <w:szCs w:val="20"/>
              </w:rPr>
            </w:pPr>
            <w:r w:rsidRPr="005C6336">
              <w:rPr>
                <w:rFonts w:asciiTheme="majorHAnsi" w:hAnsiTheme="majorHAnsi" w:cs="Arial"/>
                <w:sz w:val="20"/>
                <w:szCs w:val="20"/>
              </w:rPr>
              <w:t xml:space="preserve">One example of a fertilizer regime using NPK fertilizer to increase yields from 10 to 16 </w:t>
            </w:r>
            <w:proofErr w:type="spellStart"/>
            <w:r w:rsidRPr="005C6336">
              <w:rPr>
                <w:rFonts w:asciiTheme="majorHAnsi" w:hAnsiTheme="majorHAnsi" w:cs="Arial"/>
                <w:sz w:val="20"/>
                <w:szCs w:val="20"/>
              </w:rPr>
              <w:t>tonnes</w:t>
            </w:r>
            <w:proofErr w:type="spellEnd"/>
            <w:r w:rsidRPr="005C6336">
              <w:rPr>
                <w:rFonts w:asciiTheme="majorHAnsi" w:hAnsiTheme="majorHAnsi" w:cs="Arial"/>
                <w:sz w:val="20"/>
                <w:szCs w:val="20"/>
              </w:rPr>
              <w:t xml:space="preserve"> fresh roots per hectare:</w:t>
            </w:r>
          </w:p>
          <w:tbl>
            <w:tblPr>
              <w:tblStyle w:val="TableGrid"/>
              <w:tblW w:w="0" w:type="auto"/>
              <w:tblLayout w:type="fixed"/>
              <w:tblLook w:val="04A0" w:firstRow="1" w:lastRow="0" w:firstColumn="1" w:lastColumn="0" w:noHBand="0" w:noVBand="1"/>
            </w:tblPr>
            <w:tblGrid>
              <w:gridCol w:w="1809"/>
              <w:gridCol w:w="1701"/>
              <w:gridCol w:w="2410"/>
            </w:tblGrid>
            <w:tr w:rsidR="00F47BC7" w:rsidRPr="005C6336" w14:paraId="73BE72D1" w14:textId="77777777" w:rsidTr="00F47BC7">
              <w:tc>
                <w:tcPr>
                  <w:tcW w:w="1809" w:type="dxa"/>
                </w:tcPr>
                <w:p w14:paraId="2D3B80C7" w14:textId="77777777" w:rsidR="00F47BC7" w:rsidRPr="005C6336" w:rsidRDefault="00F47BC7" w:rsidP="00F47BC7">
                  <w:pPr>
                    <w:rPr>
                      <w:rFonts w:asciiTheme="majorHAnsi" w:hAnsiTheme="majorHAnsi" w:cs="Arial"/>
                      <w:sz w:val="20"/>
                      <w:szCs w:val="20"/>
                    </w:rPr>
                  </w:pPr>
                  <w:r w:rsidRPr="005C6336">
                    <w:rPr>
                      <w:rFonts w:asciiTheme="majorHAnsi" w:hAnsiTheme="majorHAnsi" w:cs="Arial"/>
                      <w:sz w:val="20"/>
                      <w:szCs w:val="20"/>
                    </w:rPr>
                    <w:t>Fertilizer</w:t>
                  </w:r>
                </w:p>
              </w:tc>
              <w:tc>
                <w:tcPr>
                  <w:tcW w:w="1701" w:type="dxa"/>
                </w:tcPr>
                <w:p w14:paraId="5EC82889" w14:textId="77777777" w:rsidR="00F47BC7" w:rsidRPr="005C6336" w:rsidRDefault="00F47BC7" w:rsidP="00F47BC7">
                  <w:pPr>
                    <w:rPr>
                      <w:rFonts w:asciiTheme="majorHAnsi" w:hAnsiTheme="majorHAnsi" w:cs="Arial"/>
                      <w:sz w:val="20"/>
                      <w:szCs w:val="20"/>
                    </w:rPr>
                  </w:pPr>
                  <w:proofErr w:type="gramStart"/>
                  <w:r w:rsidRPr="005C6336">
                    <w:rPr>
                      <w:rFonts w:asciiTheme="majorHAnsi" w:hAnsiTheme="majorHAnsi" w:cs="Arial"/>
                      <w:sz w:val="20"/>
                      <w:szCs w:val="20"/>
                    </w:rPr>
                    <w:t>kg</w:t>
                  </w:r>
                  <w:proofErr w:type="gramEnd"/>
                  <w:r w:rsidRPr="005C6336">
                    <w:rPr>
                      <w:rFonts w:asciiTheme="majorHAnsi" w:hAnsiTheme="majorHAnsi" w:cs="Arial"/>
                      <w:sz w:val="20"/>
                      <w:szCs w:val="20"/>
                    </w:rPr>
                    <w:t xml:space="preserve"> per hectare</w:t>
                  </w:r>
                </w:p>
              </w:tc>
              <w:tc>
                <w:tcPr>
                  <w:tcW w:w="2410" w:type="dxa"/>
                </w:tcPr>
                <w:p w14:paraId="3FC7EC3B" w14:textId="77777777" w:rsidR="00F47BC7" w:rsidRPr="005C6336" w:rsidRDefault="00F47BC7" w:rsidP="00F47BC7">
                  <w:pPr>
                    <w:rPr>
                      <w:rFonts w:asciiTheme="majorHAnsi" w:hAnsiTheme="majorHAnsi" w:cs="Arial"/>
                      <w:sz w:val="20"/>
                      <w:szCs w:val="20"/>
                    </w:rPr>
                  </w:pPr>
                  <w:proofErr w:type="gramStart"/>
                  <w:r w:rsidRPr="005C6336">
                    <w:rPr>
                      <w:rFonts w:asciiTheme="majorHAnsi" w:hAnsiTheme="majorHAnsi" w:cs="Arial"/>
                      <w:sz w:val="20"/>
                      <w:szCs w:val="20"/>
                    </w:rPr>
                    <w:t>g</w:t>
                  </w:r>
                  <w:proofErr w:type="gramEnd"/>
                  <w:r w:rsidRPr="005C6336">
                    <w:rPr>
                      <w:rFonts w:asciiTheme="majorHAnsi" w:hAnsiTheme="majorHAnsi" w:cs="Arial"/>
                      <w:sz w:val="20"/>
                      <w:szCs w:val="20"/>
                    </w:rPr>
                    <w:t xml:space="preserve"> per cassava plant</w:t>
                  </w:r>
                </w:p>
              </w:tc>
            </w:tr>
            <w:tr w:rsidR="00F47BC7" w:rsidRPr="005C6336" w14:paraId="0303D007" w14:textId="77777777" w:rsidTr="00F47BC7">
              <w:tc>
                <w:tcPr>
                  <w:tcW w:w="1809" w:type="dxa"/>
                </w:tcPr>
                <w:p w14:paraId="6C479E87" w14:textId="77777777" w:rsidR="00F47BC7" w:rsidRPr="005C6336" w:rsidRDefault="00F47BC7" w:rsidP="00F47BC7">
                  <w:pPr>
                    <w:rPr>
                      <w:rFonts w:asciiTheme="majorHAnsi" w:hAnsiTheme="majorHAnsi" w:cs="Arial"/>
                      <w:sz w:val="20"/>
                      <w:szCs w:val="20"/>
                    </w:rPr>
                  </w:pPr>
                  <w:r w:rsidRPr="005C6336">
                    <w:rPr>
                      <w:rFonts w:asciiTheme="majorHAnsi" w:hAnsiTheme="majorHAnsi" w:cs="Arial"/>
                      <w:sz w:val="20"/>
                      <w:szCs w:val="20"/>
                    </w:rPr>
                    <w:t>NPK 15-15-15</w:t>
                  </w:r>
                </w:p>
              </w:tc>
              <w:tc>
                <w:tcPr>
                  <w:tcW w:w="1701" w:type="dxa"/>
                </w:tcPr>
                <w:p w14:paraId="1299A2BF" w14:textId="77777777" w:rsidR="00F47BC7" w:rsidRPr="005C6336" w:rsidRDefault="00F47BC7" w:rsidP="00F47BC7">
                  <w:pPr>
                    <w:rPr>
                      <w:rFonts w:asciiTheme="majorHAnsi" w:hAnsiTheme="majorHAnsi" w:cs="Arial"/>
                      <w:sz w:val="20"/>
                      <w:szCs w:val="20"/>
                    </w:rPr>
                  </w:pPr>
                  <w:r w:rsidRPr="005C6336">
                    <w:rPr>
                      <w:rFonts w:asciiTheme="majorHAnsi" w:hAnsiTheme="majorHAnsi" w:cs="Arial"/>
                      <w:sz w:val="20"/>
                      <w:szCs w:val="20"/>
                    </w:rPr>
                    <w:t>800 (16 bags)</w:t>
                  </w:r>
                </w:p>
              </w:tc>
              <w:tc>
                <w:tcPr>
                  <w:tcW w:w="2410" w:type="dxa"/>
                </w:tcPr>
                <w:p w14:paraId="2B053D0C" w14:textId="77777777" w:rsidR="00F47BC7" w:rsidRPr="005C6336" w:rsidRDefault="00F47BC7" w:rsidP="00F47BC7">
                  <w:pPr>
                    <w:rPr>
                      <w:rFonts w:asciiTheme="majorHAnsi" w:hAnsiTheme="majorHAnsi" w:cs="Arial"/>
                      <w:sz w:val="20"/>
                      <w:szCs w:val="20"/>
                    </w:rPr>
                  </w:pPr>
                  <w:r w:rsidRPr="005C6336">
                    <w:rPr>
                      <w:rFonts w:asciiTheme="majorHAnsi" w:hAnsiTheme="majorHAnsi" w:cs="Arial"/>
                      <w:sz w:val="20"/>
                      <w:szCs w:val="20"/>
                    </w:rPr>
                    <w:t>80</w:t>
                  </w:r>
                </w:p>
              </w:tc>
            </w:tr>
            <w:tr w:rsidR="00F47BC7" w:rsidRPr="005C6336" w14:paraId="3309B5B1" w14:textId="77777777" w:rsidTr="00F47BC7">
              <w:tc>
                <w:tcPr>
                  <w:tcW w:w="1809" w:type="dxa"/>
                </w:tcPr>
                <w:p w14:paraId="445047C7" w14:textId="77777777" w:rsidR="00F47BC7" w:rsidRPr="005C6336" w:rsidRDefault="00F47BC7" w:rsidP="00F47BC7">
                  <w:pPr>
                    <w:rPr>
                      <w:rFonts w:asciiTheme="majorHAnsi" w:hAnsiTheme="majorHAnsi" w:cs="Arial"/>
                      <w:sz w:val="20"/>
                      <w:szCs w:val="20"/>
                    </w:rPr>
                  </w:pPr>
                  <w:r w:rsidRPr="005C6336">
                    <w:rPr>
                      <w:rFonts w:asciiTheme="majorHAnsi" w:hAnsiTheme="majorHAnsi" w:cs="Arial"/>
                      <w:sz w:val="20"/>
                      <w:szCs w:val="20"/>
                    </w:rPr>
                    <w:t>NPK 17-17-17</w:t>
                  </w:r>
                </w:p>
              </w:tc>
              <w:tc>
                <w:tcPr>
                  <w:tcW w:w="1701" w:type="dxa"/>
                </w:tcPr>
                <w:p w14:paraId="56DE6FB7" w14:textId="77777777" w:rsidR="00F47BC7" w:rsidRPr="005C6336" w:rsidRDefault="00F47BC7" w:rsidP="00F47BC7">
                  <w:pPr>
                    <w:rPr>
                      <w:rFonts w:asciiTheme="majorHAnsi" w:hAnsiTheme="majorHAnsi" w:cs="Arial"/>
                      <w:sz w:val="20"/>
                      <w:szCs w:val="20"/>
                    </w:rPr>
                  </w:pPr>
                  <w:r w:rsidRPr="005C6336">
                    <w:rPr>
                      <w:rFonts w:asciiTheme="majorHAnsi" w:hAnsiTheme="majorHAnsi" w:cs="Arial"/>
                      <w:sz w:val="20"/>
                      <w:szCs w:val="20"/>
                    </w:rPr>
                    <w:t>700 (14 bags)</w:t>
                  </w:r>
                </w:p>
              </w:tc>
              <w:tc>
                <w:tcPr>
                  <w:tcW w:w="2410" w:type="dxa"/>
                </w:tcPr>
                <w:p w14:paraId="2E70A8D5" w14:textId="77777777" w:rsidR="00F47BC7" w:rsidRPr="005C6336" w:rsidRDefault="00F47BC7" w:rsidP="00F47BC7">
                  <w:pPr>
                    <w:rPr>
                      <w:rFonts w:asciiTheme="majorHAnsi" w:hAnsiTheme="majorHAnsi" w:cs="Arial"/>
                      <w:sz w:val="20"/>
                      <w:szCs w:val="20"/>
                    </w:rPr>
                  </w:pPr>
                  <w:r w:rsidRPr="005C6336">
                    <w:rPr>
                      <w:rFonts w:asciiTheme="majorHAnsi" w:hAnsiTheme="majorHAnsi" w:cs="Arial"/>
                      <w:sz w:val="20"/>
                      <w:szCs w:val="20"/>
                    </w:rPr>
                    <w:t>70</w:t>
                  </w:r>
                </w:p>
              </w:tc>
            </w:tr>
          </w:tbl>
          <w:p w14:paraId="168C17A0" w14:textId="77777777" w:rsidR="00F47BC7" w:rsidRPr="005C6336" w:rsidRDefault="00F47BC7" w:rsidP="007F7162">
            <w:pPr>
              <w:autoSpaceDE w:val="0"/>
              <w:autoSpaceDN w:val="0"/>
              <w:adjustRightInd w:val="0"/>
              <w:spacing w:after="120" w:line="241" w:lineRule="atLeast"/>
              <w:rPr>
                <w:rFonts w:asciiTheme="majorHAnsi" w:hAnsiTheme="majorHAnsi" w:cs="Arial"/>
                <w:sz w:val="20"/>
                <w:szCs w:val="20"/>
              </w:rPr>
            </w:pPr>
            <w:r w:rsidRPr="005C6336">
              <w:rPr>
                <w:rFonts w:asciiTheme="majorHAnsi" w:hAnsiTheme="majorHAnsi" w:cs="Arial"/>
                <w:sz w:val="20"/>
                <w:szCs w:val="20"/>
              </w:rPr>
              <w:t>One-third of the total quantity required should be applied 4-6 weeks after planting; one-third at 10–12 weeks after planting</w:t>
            </w:r>
            <w:proofErr w:type="gramStart"/>
            <w:r w:rsidRPr="005C6336">
              <w:rPr>
                <w:rFonts w:asciiTheme="majorHAnsi" w:hAnsiTheme="majorHAnsi" w:cs="Arial"/>
                <w:sz w:val="20"/>
                <w:szCs w:val="20"/>
              </w:rPr>
              <w:t>;</w:t>
            </w:r>
            <w:proofErr w:type="gramEnd"/>
            <w:r w:rsidRPr="005C6336">
              <w:rPr>
                <w:rFonts w:asciiTheme="majorHAnsi" w:hAnsiTheme="majorHAnsi" w:cs="Arial"/>
                <w:sz w:val="20"/>
                <w:szCs w:val="20"/>
              </w:rPr>
              <w:t xml:space="preserve"> one-third at 16–20 weeks after planting. However, this depends on the rainy season: it should not be applied just before the rain stops.</w:t>
            </w:r>
          </w:p>
          <w:p w14:paraId="1773242D" w14:textId="77777777" w:rsidR="00F47BC7" w:rsidRPr="005C6336" w:rsidRDefault="00F47BC7" w:rsidP="007F7162">
            <w:pPr>
              <w:autoSpaceDE w:val="0"/>
              <w:autoSpaceDN w:val="0"/>
              <w:adjustRightInd w:val="0"/>
              <w:spacing w:after="120" w:line="241" w:lineRule="atLeast"/>
              <w:rPr>
                <w:rFonts w:asciiTheme="majorHAnsi" w:hAnsiTheme="majorHAnsi" w:cs="Arial"/>
                <w:sz w:val="20"/>
                <w:szCs w:val="20"/>
              </w:rPr>
            </w:pPr>
            <w:r w:rsidRPr="005C6336">
              <w:rPr>
                <w:rFonts w:asciiTheme="majorHAnsi" w:hAnsiTheme="majorHAnsi" w:cs="Arial"/>
                <w:sz w:val="20"/>
                <w:szCs w:val="20"/>
              </w:rPr>
              <w:t>To apply fertilizer:</w:t>
            </w:r>
          </w:p>
          <w:p w14:paraId="373F9E07" w14:textId="77777777" w:rsidR="00F47BC7" w:rsidRPr="005C6336" w:rsidRDefault="00F47BC7" w:rsidP="00F47BC7">
            <w:pPr>
              <w:autoSpaceDE w:val="0"/>
              <w:autoSpaceDN w:val="0"/>
              <w:adjustRightInd w:val="0"/>
              <w:rPr>
                <w:rFonts w:asciiTheme="majorHAnsi" w:hAnsiTheme="majorHAnsi" w:cs="Arial"/>
                <w:sz w:val="20"/>
                <w:szCs w:val="20"/>
              </w:rPr>
            </w:pPr>
            <w:r w:rsidRPr="005C6336">
              <w:rPr>
                <w:rFonts w:asciiTheme="majorHAnsi" w:hAnsiTheme="majorHAnsi" w:cs="Arial"/>
                <w:sz w:val="20"/>
                <w:szCs w:val="20"/>
              </w:rPr>
              <w:t xml:space="preserve">1. Using a small weeding hoe (10–15 cm across) or similar </w:t>
            </w:r>
            <w:proofErr w:type="gramStart"/>
            <w:r w:rsidRPr="005C6336">
              <w:rPr>
                <w:rFonts w:asciiTheme="majorHAnsi" w:hAnsiTheme="majorHAnsi" w:cs="Arial"/>
                <w:sz w:val="20"/>
                <w:szCs w:val="20"/>
              </w:rPr>
              <w:t>tool,</w:t>
            </w:r>
            <w:proofErr w:type="gramEnd"/>
            <w:r w:rsidRPr="005C6336">
              <w:rPr>
                <w:rFonts w:asciiTheme="majorHAnsi" w:hAnsiTheme="majorHAnsi" w:cs="Arial"/>
                <w:sz w:val="20"/>
                <w:szCs w:val="20"/>
              </w:rPr>
              <w:t xml:space="preserve"> scrape a half-moon shaped furrow 20 cm from the base of the cassava plant.</w:t>
            </w:r>
          </w:p>
          <w:p w14:paraId="1E9E378E" w14:textId="77777777" w:rsidR="00F47BC7" w:rsidRPr="005C6336" w:rsidRDefault="00F47BC7" w:rsidP="00F47BC7">
            <w:pPr>
              <w:autoSpaceDE w:val="0"/>
              <w:autoSpaceDN w:val="0"/>
              <w:adjustRightInd w:val="0"/>
              <w:rPr>
                <w:rFonts w:asciiTheme="majorHAnsi" w:hAnsiTheme="majorHAnsi" w:cs="Arial"/>
                <w:sz w:val="20"/>
                <w:szCs w:val="20"/>
              </w:rPr>
            </w:pPr>
            <w:r w:rsidRPr="005C6336">
              <w:rPr>
                <w:rFonts w:asciiTheme="majorHAnsi" w:hAnsiTheme="majorHAnsi" w:cs="XJRYWB+HelveticaNeue"/>
                <w:sz w:val="20"/>
                <w:szCs w:val="20"/>
              </w:rPr>
              <w:t xml:space="preserve">2. </w:t>
            </w:r>
            <w:r w:rsidRPr="005C6336">
              <w:rPr>
                <w:rFonts w:asciiTheme="majorHAnsi" w:hAnsiTheme="majorHAnsi" w:cs="Arial"/>
                <w:sz w:val="20"/>
                <w:szCs w:val="20"/>
              </w:rPr>
              <w:t xml:space="preserve">Apply the correct measure of fertilizer into the furrow. </w:t>
            </w:r>
          </w:p>
          <w:p w14:paraId="36C6013A" w14:textId="77777777" w:rsidR="00F47BC7" w:rsidRPr="005C6336" w:rsidRDefault="00F47BC7" w:rsidP="00F47BC7">
            <w:pPr>
              <w:autoSpaceDE w:val="0"/>
              <w:autoSpaceDN w:val="0"/>
              <w:adjustRightInd w:val="0"/>
              <w:rPr>
                <w:rFonts w:asciiTheme="majorHAnsi" w:hAnsiTheme="majorHAnsi" w:cs="Arial"/>
                <w:sz w:val="20"/>
                <w:szCs w:val="20"/>
              </w:rPr>
            </w:pPr>
            <w:r w:rsidRPr="005C6336">
              <w:rPr>
                <w:rFonts w:asciiTheme="majorHAnsi" w:hAnsiTheme="majorHAnsi" w:cs="Arial"/>
                <w:sz w:val="20"/>
                <w:szCs w:val="20"/>
              </w:rPr>
              <w:t>3. Cover the applied fertilizer with soil.</w:t>
            </w:r>
          </w:p>
          <w:p w14:paraId="6529E236" w14:textId="77777777" w:rsidR="00F47BC7" w:rsidRPr="005C6336" w:rsidRDefault="00F47BC7" w:rsidP="00F47BC7">
            <w:pPr>
              <w:spacing w:after="120"/>
              <w:rPr>
                <w:rFonts w:asciiTheme="majorHAnsi" w:hAnsiTheme="majorHAnsi" w:cs="Arial"/>
                <w:sz w:val="20"/>
                <w:szCs w:val="20"/>
              </w:rPr>
            </w:pPr>
            <w:r w:rsidRPr="005C6336">
              <w:rPr>
                <w:rFonts w:asciiTheme="majorHAnsi" w:hAnsiTheme="majorHAnsi" w:cs="Arial"/>
                <w:sz w:val="20"/>
                <w:szCs w:val="20"/>
              </w:rPr>
              <w:t xml:space="preserve">If the second rainy season is short and unreliable then the three dressings should be scheduled in closer intervals so as to supply all fertilizer in the first season. If second season rains are reliable then the last dressing could be applied once the second season rains have established. </w:t>
            </w:r>
          </w:p>
          <w:p w14:paraId="12D83126" w14:textId="77777777" w:rsidR="00F47BC7" w:rsidRPr="005C6336" w:rsidRDefault="00F47BC7" w:rsidP="007F7162">
            <w:pPr>
              <w:rPr>
                <w:rFonts w:asciiTheme="majorHAnsi" w:hAnsiTheme="majorHAnsi" w:cs="Arial"/>
                <w:b/>
                <w:sz w:val="32"/>
                <w:szCs w:val="32"/>
              </w:rPr>
            </w:pPr>
            <w:r w:rsidRPr="005C6336">
              <w:rPr>
                <w:rFonts w:asciiTheme="majorHAnsi" w:hAnsiTheme="majorHAnsi" w:cs="Arial"/>
                <w:sz w:val="20"/>
                <w:szCs w:val="20"/>
              </w:rPr>
              <w:t>For later dressings the use of a hoe may not be appropriate as cassava roots near the surface could be damaged. In this case the fertilizer should be applied in a circle or semi-circle around the cassava at 10–20 cm distance. If the cassava is planted in wider rows and closer distances within the rows, the fertilizer may also be banded along the cassava row at 10-15 cm from the cassava row.</w:t>
            </w:r>
          </w:p>
        </w:tc>
      </w:tr>
      <w:tr w:rsidR="00F47BC7" w:rsidRPr="005C6336" w14:paraId="1678E6D3" w14:textId="77777777" w:rsidTr="00F47BC7">
        <w:tc>
          <w:tcPr>
            <w:tcW w:w="851" w:type="dxa"/>
          </w:tcPr>
          <w:p w14:paraId="238FFBBE"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Tip</w:t>
            </w:r>
          </w:p>
        </w:tc>
        <w:tc>
          <w:tcPr>
            <w:tcW w:w="13892" w:type="dxa"/>
          </w:tcPr>
          <w:p w14:paraId="65B972E0" w14:textId="77777777" w:rsidR="00F47BC7" w:rsidRPr="005C6336" w:rsidRDefault="00F47BC7" w:rsidP="00AD5EE7">
            <w:pPr>
              <w:autoSpaceDE w:val="0"/>
              <w:autoSpaceDN w:val="0"/>
              <w:adjustRightInd w:val="0"/>
              <w:spacing w:after="120" w:line="241" w:lineRule="atLeast"/>
              <w:rPr>
                <w:rFonts w:asciiTheme="majorHAnsi" w:hAnsiTheme="majorHAnsi" w:cs="Arial"/>
                <w:b/>
                <w:sz w:val="20"/>
                <w:szCs w:val="20"/>
              </w:rPr>
            </w:pPr>
            <w:r w:rsidRPr="005C6336">
              <w:rPr>
                <w:rFonts w:asciiTheme="majorHAnsi" w:hAnsiTheme="majorHAnsi" w:cs="Arial"/>
                <w:sz w:val="20"/>
                <w:szCs w:val="20"/>
              </w:rPr>
              <w:t>3 people working together in a well-</w:t>
            </w:r>
            <w:proofErr w:type="spellStart"/>
            <w:r w:rsidRPr="005C6336">
              <w:rPr>
                <w:rFonts w:asciiTheme="majorHAnsi" w:hAnsiTheme="majorHAnsi" w:cs="Arial"/>
                <w:sz w:val="20"/>
                <w:szCs w:val="20"/>
              </w:rPr>
              <w:t>organised</w:t>
            </w:r>
            <w:proofErr w:type="spellEnd"/>
            <w:r w:rsidRPr="005C6336">
              <w:rPr>
                <w:rFonts w:asciiTheme="majorHAnsi" w:hAnsiTheme="majorHAnsi" w:cs="Arial"/>
                <w:sz w:val="20"/>
                <w:szCs w:val="20"/>
              </w:rPr>
              <w:t xml:space="preserve"> system should be able to apply fertilizer to 10,000 plants, i.e. 1 hectare, in 1-2 days.</w:t>
            </w:r>
          </w:p>
        </w:tc>
      </w:tr>
      <w:tr w:rsidR="00F47BC7" w:rsidRPr="005C6336" w14:paraId="16C93551" w14:textId="77777777" w:rsidTr="00F47BC7">
        <w:tc>
          <w:tcPr>
            <w:tcW w:w="851" w:type="dxa"/>
          </w:tcPr>
          <w:p w14:paraId="373BF243"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Tip</w:t>
            </w:r>
          </w:p>
          <w:p w14:paraId="11C9C45E" w14:textId="77777777" w:rsidR="00F47BC7" w:rsidRPr="005C6336" w:rsidRDefault="00F47BC7" w:rsidP="00F47BC7">
            <w:pPr>
              <w:rPr>
                <w:rFonts w:asciiTheme="majorHAnsi" w:hAnsiTheme="majorHAnsi" w:cs="Arial"/>
                <w:b/>
                <w:sz w:val="20"/>
                <w:szCs w:val="20"/>
              </w:rPr>
            </w:pPr>
          </w:p>
        </w:tc>
        <w:tc>
          <w:tcPr>
            <w:tcW w:w="13892" w:type="dxa"/>
          </w:tcPr>
          <w:p w14:paraId="047EFD54" w14:textId="77777777" w:rsidR="00F47BC7" w:rsidRPr="005C6336" w:rsidRDefault="00F47BC7" w:rsidP="00AD5EE7">
            <w:pPr>
              <w:autoSpaceDE w:val="0"/>
              <w:autoSpaceDN w:val="0"/>
              <w:adjustRightInd w:val="0"/>
              <w:spacing w:after="120" w:line="241" w:lineRule="atLeast"/>
              <w:rPr>
                <w:rFonts w:asciiTheme="majorHAnsi" w:hAnsiTheme="majorHAnsi" w:cs="Arial"/>
                <w:sz w:val="20"/>
                <w:szCs w:val="20"/>
              </w:rPr>
            </w:pPr>
            <w:r w:rsidRPr="005C6336">
              <w:rPr>
                <w:rFonts w:asciiTheme="majorHAnsi" w:hAnsiTheme="majorHAnsi" w:cs="Arial"/>
                <w:sz w:val="20"/>
                <w:szCs w:val="20"/>
              </w:rPr>
              <w:t>If the quantity of fertilizer is not enough for the entire plot, the farmer should apply the recommended amount to the portion of the farm for which the available quantity is enough, and to leave the remaining section of the farm without any fertilizer. This enables farmers to see for themselves the benefit of fertilizer application in terms of yield increases – the farmers are actually doing a mini with/without trial on their own farms.</w:t>
            </w:r>
          </w:p>
        </w:tc>
      </w:tr>
    </w:tbl>
    <w:p w14:paraId="400F27F0" w14:textId="77777777" w:rsidR="005C6336" w:rsidRPr="005C6336" w:rsidRDefault="005C6336" w:rsidP="0018361B">
      <w:pPr>
        <w:rPr>
          <w:rFonts w:asciiTheme="majorHAnsi" w:hAnsiTheme="majorHAnsi" w:cs="Arial"/>
          <w:b/>
          <w:sz w:val="20"/>
          <w:szCs w:val="20"/>
        </w:rPr>
        <w:sectPr w:rsidR="005C6336" w:rsidRPr="005C6336" w:rsidSect="00B24616">
          <w:pgSz w:w="16840" w:h="11900" w:orient="landscape"/>
          <w:pgMar w:top="1800" w:right="1440" w:bottom="1800" w:left="1440" w:header="708" w:footer="708" w:gutter="0"/>
          <w:cols w:space="708"/>
          <w:docGrid w:linePitch="360"/>
        </w:sectPr>
      </w:pPr>
    </w:p>
    <w:p w14:paraId="207BEEEB" w14:textId="77777777" w:rsidR="0018361B" w:rsidRPr="005C6336" w:rsidRDefault="0018361B" w:rsidP="0018361B">
      <w:pPr>
        <w:rPr>
          <w:rFonts w:asciiTheme="majorHAnsi" w:hAnsiTheme="majorHAnsi" w:cs="Arial"/>
          <w:b/>
          <w:sz w:val="20"/>
          <w:szCs w:val="20"/>
        </w:rPr>
      </w:pPr>
    </w:p>
    <w:tbl>
      <w:tblPr>
        <w:tblStyle w:val="TableGrid"/>
        <w:tblW w:w="14743" w:type="dxa"/>
        <w:tblInd w:w="-743" w:type="dxa"/>
        <w:tblLayout w:type="fixed"/>
        <w:tblLook w:val="04A0" w:firstRow="1" w:lastRow="0" w:firstColumn="1" w:lastColumn="0" w:noHBand="0" w:noVBand="1"/>
      </w:tblPr>
      <w:tblGrid>
        <w:gridCol w:w="1135"/>
        <w:gridCol w:w="13608"/>
      </w:tblGrid>
      <w:tr w:rsidR="00F47BC7" w:rsidRPr="005C6336" w14:paraId="2218CC41" w14:textId="77777777" w:rsidTr="00F47BC7">
        <w:tc>
          <w:tcPr>
            <w:tcW w:w="1135" w:type="dxa"/>
          </w:tcPr>
          <w:p w14:paraId="4D8960D9" w14:textId="77777777" w:rsidR="00F47BC7" w:rsidRPr="007429F0" w:rsidRDefault="007429F0" w:rsidP="00F47BC7">
            <w:pPr>
              <w:rPr>
                <w:rFonts w:asciiTheme="majorHAnsi" w:hAnsiTheme="majorHAnsi" w:cs="Arial"/>
                <w:sz w:val="32"/>
                <w:szCs w:val="32"/>
              </w:rPr>
            </w:pPr>
            <w:r w:rsidRPr="007429F0">
              <w:rPr>
                <w:rFonts w:asciiTheme="majorHAnsi" w:hAnsiTheme="majorHAnsi" w:cs="Arial"/>
                <w:sz w:val="32"/>
                <w:szCs w:val="32"/>
              </w:rPr>
              <w:t>5</w:t>
            </w:r>
          </w:p>
        </w:tc>
        <w:tc>
          <w:tcPr>
            <w:tcW w:w="13608" w:type="dxa"/>
          </w:tcPr>
          <w:p w14:paraId="2A553681"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32"/>
                <w:szCs w:val="32"/>
              </w:rPr>
              <w:t xml:space="preserve">Planting and spacing </w:t>
            </w:r>
          </w:p>
        </w:tc>
      </w:tr>
      <w:tr w:rsidR="00F47BC7" w:rsidRPr="005C6336" w14:paraId="1B1FCFF1" w14:textId="77777777" w:rsidTr="00F47BC7">
        <w:tc>
          <w:tcPr>
            <w:tcW w:w="1135" w:type="dxa"/>
          </w:tcPr>
          <w:p w14:paraId="2C60A7D7"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 xml:space="preserve">Core </w:t>
            </w:r>
          </w:p>
        </w:tc>
        <w:tc>
          <w:tcPr>
            <w:tcW w:w="13608" w:type="dxa"/>
          </w:tcPr>
          <w:p w14:paraId="1313AEDC" w14:textId="77777777" w:rsidR="00F47BC7" w:rsidRPr="005C6336" w:rsidRDefault="00F47BC7" w:rsidP="00EE54C3">
            <w:pPr>
              <w:rPr>
                <w:rFonts w:asciiTheme="majorHAnsi" w:hAnsiTheme="majorHAnsi" w:cs="Arial"/>
                <w:sz w:val="20"/>
                <w:szCs w:val="20"/>
              </w:rPr>
            </w:pPr>
            <w:r w:rsidRPr="005C6336">
              <w:rPr>
                <w:rFonts w:asciiTheme="majorHAnsi" w:hAnsiTheme="majorHAnsi" w:cs="Arial"/>
                <w:sz w:val="20"/>
                <w:szCs w:val="20"/>
              </w:rPr>
              <w:t xml:space="preserve">The currently recommended spacing is a square arrangement, 1 m x 1 m, or one cassava plant per </w:t>
            </w:r>
            <w:proofErr w:type="spellStart"/>
            <w:r w:rsidRPr="005C6336">
              <w:rPr>
                <w:rFonts w:asciiTheme="majorHAnsi" w:hAnsiTheme="majorHAnsi" w:cs="Arial"/>
                <w:sz w:val="20"/>
                <w:szCs w:val="20"/>
              </w:rPr>
              <w:t>metre</w:t>
            </w:r>
            <w:proofErr w:type="spellEnd"/>
            <w:r w:rsidRPr="005C6336">
              <w:rPr>
                <w:rFonts w:asciiTheme="majorHAnsi" w:hAnsiTheme="majorHAnsi" w:cs="Arial"/>
                <w:sz w:val="20"/>
                <w:szCs w:val="20"/>
              </w:rPr>
              <w:t xml:space="preserve"> square. This gives 10,000 plants per hectare. </w:t>
            </w:r>
          </w:p>
          <w:p w14:paraId="7527F9E5" w14:textId="77777777" w:rsidR="00F47BC7" w:rsidRPr="005C6336" w:rsidRDefault="00F47BC7" w:rsidP="00EE54C3">
            <w:pPr>
              <w:rPr>
                <w:rFonts w:asciiTheme="majorHAnsi" w:hAnsiTheme="majorHAnsi" w:cs="Arial"/>
                <w:sz w:val="20"/>
                <w:szCs w:val="20"/>
              </w:rPr>
            </w:pPr>
            <w:r w:rsidRPr="005C6336">
              <w:rPr>
                <w:rFonts w:asciiTheme="majorHAnsi" w:hAnsiTheme="majorHAnsi" w:cs="Arial"/>
                <w:sz w:val="20"/>
                <w:szCs w:val="20"/>
              </w:rPr>
              <w:t>For varieties that grow upright without branching (as opposed to low and profusely branching varieties),</w:t>
            </w:r>
            <w:r w:rsidRPr="005C6336">
              <w:rPr>
                <w:rFonts w:asciiTheme="majorHAnsi" w:hAnsiTheme="majorHAnsi"/>
              </w:rPr>
              <w:t xml:space="preserve"> a </w:t>
            </w:r>
            <w:r w:rsidRPr="005C6336">
              <w:rPr>
                <w:rFonts w:asciiTheme="majorHAnsi" w:hAnsiTheme="majorHAnsi" w:cs="Arial"/>
                <w:sz w:val="20"/>
                <w:szCs w:val="20"/>
              </w:rPr>
              <w:t>higher density of 1 m x 0.5 m or 1 m x 0.75 m may be used.</w:t>
            </w:r>
          </w:p>
          <w:p w14:paraId="19AACD71" w14:textId="77777777" w:rsidR="00F47BC7" w:rsidRPr="005C6336" w:rsidRDefault="00F47BC7" w:rsidP="00EE54C3">
            <w:pPr>
              <w:rPr>
                <w:rFonts w:asciiTheme="majorHAnsi" w:hAnsiTheme="majorHAnsi" w:cs="Arial"/>
                <w:sz w:val="20"/>
                <w:szCs w:val="20"/>
              </w:rPr>
            </w:pPr>
            <w:r w:rsidRPr="005C6336">
              <w:rPr>
                <w:rFonts w:asciiTheme="majorHAnsi" w:hAnsiTheme="majorHAnsi" w:cs="Arial"/>
                <w:sz w:val="20"/>
                <w:szCs w:val="20"/>
              </w:rPr>
              <w:t>For multiplication of stems, rather than production of roots, a closer spacing of 0.5 m x 0.5 m can be used.</w:t>
            </w:r>
          </w:p>
          <w:p w14:paraId="48981648" w14:textId="77777777" w:rsidR="00F47BC7" w:rsidRPr="005C6336" w:rsidRDefault="00F47BC7" w:rsidP="00EE54C3">
            <w:pPr>
              <w:rPr>
                <w:rFonts w:asciiTheme="majorHAnsi" w:hAnsiTheme="majorHAnsi" w:cs="Arial"/>
                <w:sz w:val="20"/>
                <w:szCs w:val="20"/>
              </w:rPr>
            </w:pPr>
            <w:r w:rsidRPr="005C6336">
              <w:rPr>
                <w:rFonts w:asciiTheme="majorHAnsi" w:hAnsiTheme="majorHAnsi" w:cs="Arial"/>
                <w:sz w:val="20"/>
                <w:szCs w:val="20"/>
              </w:rPr>
              <w:t>The recommended optimal planting density in a cassava-maize intercrop is 10,000 cassava plants per hectare (1m x 1m spacing) and 40,000–50,000 maize plants (20 cm linear spacing at 1 plant per stand – avoid clusters of several maize plants in the same place). This arrangement is most likely to have little or no detrimental effect on the cassava yield. The maize is sown in a single row between the cassava rows.</w:t>
            </w:r>
          </w:p>
          <w:p w14:paraId="0D9BA4C5" w14:textId="77777777" w:rsidR="00F47BC7" w:rsidRPr="005C6336" w:rsidRDefault="00F47BC7" w:rsidP="00EE54C3">
            <w:pPr>
              <w:rPr>
                <w:rFonts w:asciiTheme="majorHAnsi" w:hAnsiTheme="majorHAnsi" w:cs="Arial"/>
                <w:sz w:val="20"/>
                <w:szCs w:val="20"/>
              </w:rPr>
            </w:pPr>
            <w:r w:rsidRPr="005C6336">
              <w:rPr>
                <w:rFonts w:asciiTheme="majorHAnsi" w:hAnsiTheme="majorHAnsi" w:cs="Arial"/>
                <w:sz w:val="20"/>
                <w:szCs w:val="20"/>
              </w:rPr>
              <w:t xml:space="preserve">Irrespective of the type of legume intercropped with cassava, the plant density of cassava should remain at 10,000 per hectare.  </w:t>
            </w:r>
          </w:p>
          <w:p w14:paraId="270CE086" w14:textId="77777777" w:rsidR="00F47BC7" w:rsidRPr="005C6336" w:rsidRDefault="00F47BC7" w:rsidP="00EE54C3">
            <w:pPr>
              <w:rPr>
                <w:rFonts w:asciiTheme="majorHAnsi" w:hAnsiTheme="majorHAnsi" w:cs="Arial"/>
                <w:sz w:val="20"/>
                <w:szCs w:val="20"/>
              </w:rPr>
            </w:pPr>
            <w:r w:rsidRPr="005C6336">
              <w:rPr>
                <w:rFonts w:asciiTheme="majorHAnsi" w:hAnsiTheme="majorHAnsi" w:cs="Arial"/>
                <w:sz w:val="20"/>
                <w:szCs w:val="20"/>
              </w:rPr>
              <w:t xml:space="preserve">The spacing for the legumes varies with the type of legume used as intercrop. </w:t>
            </w:r>
          </w:p>
          <w:p w14:paraId="340E4F0B" w14:textId="77777777" w:rsidR="00F47BC7" w:rsidRPr="005C6336" w:rsidRDefault="00F47BC7" w:rsidP="00EE54C3">
            <w:pPr>
              <w:rPr>
                <w:rFonts w:asciiTheme="majorHAnsi" w:hAnsiTheme="majorHAnsi" w:cs="Arial"/>
                <w:sz w:val="20"/>
                <w:szCs w:val="20"/>
              </w:rPr>
            </w:pPr>
            <w:r w:rsidRPr="005C6336">
              <w:rPr>
                <w:rFonts w:asciiTheme="majorHAnsi" w:hAnsiTheme="majorHAnsi" w:cs="Arial"/>
                <w:sz w:val="20"/>
                <w:szCs w:val="20"/>
              </w:rPr>
              <w:t xml:space="preserve">For groundnuts, the recommended planting arrangement is to broadcast at 25 plants per square </w:t>
            </w:r>
            <w:proofErr w:type="spellStart"/>
            <w:r w:rsidRPr="005C6336">
              <w:rPr>
                <w:rFonts w:asciiTheme="majorHAnsi" w:hAnsiTheme="majorHAnsi" w:cs="Arial"/>
                <w:sz w:val="20"/>
                <w:szCs w:val="20"/>
              </w:rPr>
              <w:t>metre</w:t>
            </w:r>
            <w:proofErr w:type="spellEnd"/>
            <w:r w:rsidRPr="005C6336">
              <w:rPr>
                <w:rFonts w:asciiTheme="majorHAnsi" w:hAnsiTheme="majorHAnsi" w:cs="Arial"/>
                <w:sz w:val="20"/>
                <w:szCs w:val="20"/>
              </w:rPr>
              <w:t xml:space="preserve">.  </w:t>
            </w:r>
          </w:p>
          <w:p w14:paraId="23FB3516" w14:textId="77777777" w:rsidR="00F47BC7" w:rsidRPr="005C6336" w:rsidRDefault="00F47BC7" w:rsidP="00EE54C3">
            <w:pPr>
              <w:rPr>
                <w:rFonts w:asciiTheme="majorHAnsi" w:hAnsiTheme="majorHAnsi"/>
              </w:rPr>
            </w:pPr>
            <w:r w:rsidRPr="005C6336">
              <w:rPr>
                <w:rFonts w:asciiTheme="majorHAnsi" w:hAnsiTheme="majorHAnsi" w:cs="Arial"/>
                <w:sz w:val="20"/>
                <w:szCs w:val="20"/>
              </w:rPr>
              <w:t xml:space="preserve">For soybean and cowpea, two rows can be planted between the rows of cassava, while for pigeon peas, which grow </w:t>
            </w:r>
            <w:proofErr w:type="gramStart"/>
            <w:r w:rsidRPr="005C6336">
              <w:rPr>
                <w:rFonts w:asciiTheme="majorHAnsi" w:hAnsiTheme="majorHAnsi" w:cs="Arial"/>
                <w:sz w:val="20"/>
                <w:szCs w:val="20"/>
              </w:rPr>
              <w:t>taller,</w:t>
            </w:r>
            <w:proofErr w:type="gramEnd"/>
            <w:r w:rsidRPr="005C6336">
              <w:rPr>
                <w:rFonts w:asciiTheme="majorHAnsi" w:hAnsiTheme="majorHAnsi" w:cs="Arial"/>
                <w:sz w:val="20"/>
                <w:szCs w:val="20"/>
              </w:rPr>
              <w:t xml:space="preserve"> a single row can be sown. </w:t>
            </w:r>
          </w:p>
          <w:p w14:paraId="77304988" w14:textId="77777777" w:rsidR="00F47BC7" w:rsidRPr="005C6336" w:rsidRDefault="00F47BC7" w:rsidP="00F47BC7">
            <w:pPr>
              <w:rPr>
                <w:rFonts w:asciiTheme="majorHAnsi" w:hAnsiTheme="majorHAnsi" w:cs="Arial"/>
                <w:sz w:val="20"/>
                <w:szCs w:val="20"/>
              </w:rPr>
            </w:pPr>
          </w:p>
          <w:p w14:paraId="1281DD9F" w14:textId="77777777" w:rsidR="00F47BC7" w:rsidRPr="005C6336" w:rsidRDefault="00F47BC7" w:rsidP="00F47BC7">
            <w:pPr>
              <w:rPr>
                <w:rFonts w:asciiTheme="majorHAnsi" w:hAnsiTheme="majorHAnsi" w:cs="Arial"/>
                <w:b/>
                <w:sz w:val="20"/>
                <w:szCs w:val="20"/>
              </w:rPr>
            </w:pPr>
          </w:p>
        </w:tc>
      </w:tr>
      <w:tr w:rsidR="00F47BC7" w:rsidRPr="005C6336" w14:paraId="2991B3FB" w14:textId="77777777" w:rsidTr="00F47BC7">
        <w:tc>
          <w:tcPr>
            <w:tcW w:w="1135" w:type="dxa"/>
          </w:tcPr>
          <w:p w14:paraId="2E79065A"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Tip</w:t>
            </w:r>
          </w:p>
        </w:tc>
        <w:tc>
          <w:tcPr>
            <w:tcW w:w="13608" w:type="dxa"/>
          </w:tcPr>
          <w:p w14:paraId="73F56E34" w14:textId="77777777" w:rsidR="00F47BC7" w:rsidRPr="005C6336" w:rsidRDefault="00F47BC7" w:rsidP="0098661A">
            <w:pPr>
              <w:spacing w:after="60" w:line="288" w:lineRule="auto"/>
              <w:rPr>
                <w:rFonts w:asciiTheme="majorHAnsi" w:hAnsiTheme="majorHAnsi" w:cs="Arial"/>
                <w:sz w:val="20"/>
                <w:szCs w:val="20"/>
              </w:rPr>
            </w:pPr>
            <w:r w:rsidRPr="005C6336">
              <w:rPr>
                <w:rFonts w:asciiTheme="majorHAnsi" w:hAnsiTheme="majorHAnsi" w:cs="Arial"/>
                <w:sz w:val="20"/>
                <w:szCs w:val="20"/>
              </w:rPr>
              <w:t xml:space="preserve">Replace cuttings that fail to grow after about 3 weeks – at the same time as the first weeding. Plant new cutting in a new hole to avoid same problem affecting new cutting. If failure was due to drought, wait until rains resume before replacing failures.  </w:t>
            </w:r>
          </w:p>
        </w:tc>
      </w:tr>
      <w:tr w:rsidR="00F47BC7" w:rsidRPr="005C6336" w14:paraId="0A7DED97" w14:textId="77777777" w:rsidTr="00F47BC7">
        <w:tc>
          <w:tcPr>
            <w:tcW w:w="1135" w:type="dxa"/>
          </w:tcPr>
          <w:p w14:paraId="55B27E06"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Tip</w:t>
            </w:r>
          </w:p>
        </w:tc>
        <w:tc>
          <w:tcPr>
            <w:tcW w:w="13608" w:type="dxa"/>
          </w:tcPr>
          <w:p w14:paraId="3B997DDA" w14:textId="77777777" w:rsidR="00F47BC7" w:rsidRPr="005C6336" w:rsidRDefault="00F47BC7" w:rsidP="00EE54C3">
            <w:pPr>
              <w:rPr>
                <w:rFonts w:asciiTheme="majorHAnsi" w:hAnsiTheme="majorHAnsi" w:cs="Arial"/>
                <w:sz w:val="20"/>
                <w:szCs w:val="20"/>
              </w:rPr>
            </w:pPr>
            <w:r w:rsidRPr="005C6336">
              <w:rPr>
                <w:rFonts w:asciiTheme="majorHAnsi" w:hAnsiTheme="majorHAnsi" w:cs="Arial"/>
                <w:sz w:val="20"/>
                <w:szCs w:val="20"/>
              </w:rPr>
              <w:t xml:space="preserve">Cassava does not thrive well in extremely sandy, salt affected, clayey or </w:t>
            </w:r>
            <w:proofErr w:type="gramStart"/>
            <w:r w:rsidRPr="005C6336">
              <w:rPr>
                <w:rFonts w:asciiTheme="majorHAnsi" w:hAnsiTheme="majorHAnsi" w:cs="Arial"/>
                <w:sz w:val="20"/>
                <w:szCs w:val="20"/>
              </w:rPr>
              <w:t>water-logged</w:t>
            </w:r>
            <w:proofErr w:type="gramEnd"/>
            <w:r w:rsidRPr="005C6336">
              <w:rPr>
                <w:rFonts w:asciiTheme="majorHAnsi" w:hAnsiTheme="majorHAnsi" w:cs="Arial"/>
                <w:sz w:val="20"/>
                <w:szCs w:val="20"/>
              </w:rPr>
              <w:t xml:space="preserve"> soils.</w:t>
            </w:r>
          </w:p>
        </w:tc>
      </w:tr>
    </w:tbl>
    <w:p w14:paraId="1C1061B8" w14:textId="77777777" w:rsidR="0018361B" w:rsidRPr="005C6336" w:rsidRDefault="0018361B" w:rsidP="0018361B">
      <w:pPr>
        <w:rPr>
          <w:rFonts w:asciiTheme="majorHAnsi" w:hAnsiTheme="majorHAnsi"/>
        </w:rPr>
      </w:pPr>
    </w:p>
    <w:p w14:paraId="3B819B99" w14:textId="77777777" w:rsidR="005C6336" w:rsidRPr="005C6336" w:rsidRDefault="005C6336" w:rsidP="0018361B">
      <w:pPr>
        <w:rPr>
          <w:rFonts w:asciiTheme="majorHAnsi" w:hAnsiTheme="majorHAnsi"/>
        </w:rPr>
        <w:sectPr w:rsidR="005C6336" w:rsidRPr="005C6336" w:rsidSect="00B24616">
          <w:pgSz w:w="16840" w:h="11900" w:orient="landscape"/>
          <w:pgMar w:top="1800" w:right="1440" w:bottom="1800" w:left="1440" w:header="708" w:footer="708" w:gutter="0"/>
          <w:cols w:space="708"/>
          <w:docGrid w:linePitch="360"/>
        </w:sectPr>
      </w:pPr>
    </w:p>
    <w:p w14:paraId="763B088E" w14:textId="77777777" w:rsidR="0018361B" w:rsidRPr="005C6336" w:rsidRDefault="0018361B" w:rsidP="0018361B">
      <w:pPr>
        <w:rPr>
          <w:rFonts w:asciiTheme="majorHAnsi" w:hAnsiTheme="majorHAnsi"/>
        </w:rPr>
      </w:pPr>
    </w:p>
    <w:tbl>
      <w:tblPr>
        <w:tblStyle w:val="TableGrid"/>
        <w:tblW w:w="14743" w:type="dxa"/>
        <w:tblInd w:w="-743" w:type="dxa"/>
        <w:tblLayout w:type="fixed"/>
        <w:tblLook w:val="04A0" w:firstRow="1" w:lastRow="0" w:firstColumn="1" w:lastColumn="0" w:noHBand="0" w:noVBand="1"/>
      </w:tblPr>
      <w:tblGrid>
        <w:gridCol w:w="993"/>
        <w:gridCol w:w="13750"/>
      </w:tblGrid>
      <w:tr w:rsidR="00F47BC7" w:rsidRPr="005C6336" w14:paraId="77B9F611" w14:textId="77777777" w:rsidTr="005C6336">
        <w:trPr>
          <w:trHeight w:val="565"/>
        </w:trPr>
        <w:tc>
          <w:tcPr>
            <w:tcW w:w="993" w:type="dxa"/>
          </w:tcPr>
          <w:p w14:paraId="51C436D5" w14:textId="77777777" w:rsidR="00F47BC7" w:rsidRPr="007429F0" w:rsidRDefault="007429F0" w:rsidP="007429F0">
            <w:pPr>
              <w:rPr>
                <w:rFonts w:asciiTheme="majorHAnsi" w:hAnsiTheme="majorHAnsi" w:cs="Arial"/>
                <w:b/>
                <w:noProof/>
                <w:sz w:val="32"/>
                <w:szCs w:val="32"/>
              </w:rPr>
            </w:pPr>
            <w:r w:rsidRPr="007429F0">
              <w:rPr>
                <w:rFonts w:asciiTheme="majorHAnsi" w:hAnsiTheme="majorHAnsi" w:cs="Arial"/>
                <w:b/>
                <w:noProof/>
                <w:sz w:val="32"/>
                <w:szCs w:val="32"/>
              </w:rPr>
              <w:t>6</w:t>
            </w:r>
          </w:p>
        </w:tc>
        <w:tc>
          <w:tcPr>
            <w:tcW w:w="13750" w:type="dxa"/>
          </w:tcPr>
          <w:p w14:paraId="6F785DF8" w14:textId="77777777" w:rsidR="00F47BC7" w:rsidRPr="007429F0" w:rsidRDefault="00F47BC7" w:rsidP="007429F0">
            <w:pPr>
              <w:rPr>
                <w:rFonts w:asciiTheme="majorHAnsi" w:hAnsiTheme="majorHAnsi" w:cs="Arial"/>
                <w:b/>
                <w:noProof/>
                <w:sz w:val="32"/>
                <w:szCs w:val="32"/>
              </w:rPr>
            </w:pPr>
            <w:r w:rsidRPr="007429F0">
              <w:rPr>
                <w:rFonts w:asciiTheme="majorHAnsi" w:hAnsiTheme="majorHAnsi" w:cs="Arial"/>
                <w:b/>
                <w:noProof/>
                <w:sz w:val="32"/>
                <w:szCs w:val="32"/>
              </w:rPr>
              <w:t xml:space="preserve">Weeding </w:t>
            </w:r>
          </w:p>
        </w:tc>
      </w:tr>
      <w:tr w:rsidR="00F47BC7" w:rsidRPr="005C6336" w14:paraId="6932DDE5" w14:textId="77777777" w:rsidTr="005C6336">
        <w:trPr>
          <w:trHeight w:val="2687"/>
        </w:trPr>
        <w:tc>
          <w:tcPr>
            <w:tcW w:w="993" w:type="dxa"/>
          </w:tcPr>
          <w:p w14:paraId="3421D77F" w14:textId="77777777" w:rsidR="00F47BC7" w:rsidRPr="005C6336" w:rsidRDefault="00F47BC7" w:rsidP="00F47BC7">
            <w:pPr>
              <w:rPr>
                <w:rFonts w:asciiTheme="majorHAnsi" w:hAnsiTheme="majorHAnsi" w:cs="Arial"/>
                <w:b/>
                <w:noProof/>
                <w:sz w:val="20"/>
                <w:szCs w:val="20"/>
              </w:rPr>
            </w:pPr>
            <w:r w:rsidRPr="005C6336">
              <w:rPr>
                <w:rFonts w:asciiTheme="majorHAnsi" w:hAnsiTheme="majorHAnsi" w:cs="Arial"/>
                <w:b/>
                <w:noProof/>
                <w:sz w:val="20"/>
                <w:szCs w:val="20"/>
              </w:rPr>
              <w:lastRenderedPageBreak/>
              <w:t xml:space="preserve">Core </w:t>
            </w:r>
          </w:p>
        </w:tc>
        <w:tc>
          <w:tcPr>
            <w:tcW w:w="13750" w:type="dxa"/>
          </w:tcPr>
          <w:p w14:paraId="1154FD94" w14:textId="77777777" w:rsidR="00F47BC7" w:rsidRPr="005C6336" w:rsidRDefault="00F47BC7" w:rsidP="00826058">
            <w:pPr>
              <w:rPr>
                <w:rFonts w:asciiTheme="majorHAnsi" w:hAnsiTheme="majorHAnsi" w:cs="Arial"/>
                <w:noProof/>
                <w:sz w:val="20"/>
                <w:szCs w:val="20"/>
              </w:rPr>
            </w:pPr>
            <w:r w:rsidRPr="005C6336">
              <w:rPr>
                <w:rFonts w:asciiTheme="majorHAnsi" w:hAnsiTheme="majorHAnsi" w:cs="Arial"/>
                <w:noProof/>
                <w:sz w:val="20"/>
                <w:szCs w:val="20"/>
              </w:rPr>
              <w:t>It is important to start weed control 3–4 weeks after planting. This can be done at the same time as the replacement of the failed cuttings (in week 3) in order to maximize the use of labour.</w:t>
            </w:r>
          </w:p>
          <w:p w14:paraId="0490D376" w14:textId="77777777" w:rsidR="00F47BC7" w:rsidRPr="005C6336" w:rsidRDefault="00F47BC7" w:rsidP="00826058">
            <w:pPr>
              <w:rPr>
                <w:rFonts w:asciiTheme="majorHAnsi" w:hAnsiTheme="majorHAnsi" w:cs="Arial"/>
                <w:noProof/>
                <w:sz w:val="20"/>
                <w:szCs w:val="20"/>
              </w:rPr>
            </w:pPr>
            <w:r w:rsidRPr="005C6336">
              <w:rPr>
                <w:rFonts w:asciiTheme="majorHAnsi" w:hAnsiTheme="majorHAnsi" w:cs="Arial"/>
                <w:noProof/>
                <w:sz w:val="20"/>
                <w:szCs w:val="20"/>
              </w:rPr>
              <w:t xml:space="preserve">Weeding should be repeated in weeks 8 and 12, while the final weeding should be done between 20 and 24 weeks after planting, depending on the rainfall. </w:t>
            </w:r>
          </w:p>
          <w:p w14:paraId="430D0E4A" w14:textId="77777777" w:rsidR="00F47BC7" w:rsidRPr="005C6336" w:rsidRDefault="00F47BC7" w:rsidP="00826058">
            <w:pPr>
              <w:rPr>
                <w:rFonts w:asciiTheme="majorHAnsi" w:hAnsiTheme="majorHAnsi" w:cs="Arial"/>
                <w:noProof/>
                <w:sz w:val="20"/>
                <w:szCs w:val="20"/>
              </w:rPr>
            </w:pPr>
            <w:r w:rsidRPr="005C6336">
              <w:rPr>
                <w:rFonts w:asciiTheme="majorHAnsi" w:hAnsiTheme="majorHAnsi" w:cs="Arial"/>
                <w:noProof/>
                <w:sz w:val="20"/>
                <w:szCs w:val="20"/>
              </w:rPr>
              <w:t xml:space="preserve">Once the canopy of the cassava and of the intercrops (if any) has closed the shading will effectively control most weed growth. </w:t>
            </w:r>
          </w:p>
          <w:p w14:paraId="66E9FE1A" w14:textId="77777777" w:rsidR="00F47BC7" w:rsidRPr="005C6336" w:rsidRDefault="00F47BC7" w:rsidP="00826058">
            <w:pPr>
              <w:rPr>
                <w:rFonts w:asciiTheme="majorHAnsi" w:hAnsiTheme="majorHAnsi" w:cs="Arial"/>
                <w:noProof/>
                <w:sz w:val="20"/>
                <w:szCs w:val="20"/>
              </w:rPr>
            </w:pPr>
            <w:r w:rsidRPr="005C6336">
              <w:rPr>
                <w:rFonts w:asciiTheme="majorHAnsi" w:hAnsiTheme="majorHAnsi" w:cs="Arial"/>
                <w:noProof/>
                <w:sz w:val="20"/>
                <w:szCs w:val="20"/>
              </w:rPr>
              <w:t>Weeding can be done manually (hoe and cutlass), mechanically (using a tractor) or chemically (although there are no specifically prescribed herbicides for cassava). Mechanical weeding beyond the first 4 weeks after planting can damage the roots. Therefore, manual or chemical weed control is preferred after this period.</w:t>
            </w:r>
          </w:p>
          <w:p w14:paraId="39C627C1" w14:textId="77777777" w:rsidR="00F47BC7" w:rsidRPr="005C6336" w:rsidRDefault="00F47BC7" w:rsidP="00826058">
            <w:pPr>
              <w:rPr>
                <w:rFonts w:asciiTheme="majorHAnsi" w:hAnsiTheme="majorHAnsi" w:cs="Arial"/>
                <w:noProof/>
                <w:sz w:val="20"/>
                <w:szCs w:val="20"/>
              </w:rPr>
            </w:pPr>
            <w:r w:rsidRPr="005C6336">
              <w:rPr>
                <w:rFonts w:asciiTheme="majorHAnsi" w:hAnsiTheme="majorHAnsi" w:cs="Arial"/>
                <w:noProof/>
                <w:sz w:val="20"/>
                <w:szCs w:val="20"/>
              </w:rPr>
              <w:t>Generally, small broad-leaved weeds can be left on the field because they will die from the heat of the sun and become mulch. Bulky weeds, weeds with rhizomes and weed species with the capacity to form roots from stem pieces tend to re-sprout if cut and left on the soil surface, so the farmer should uproot and dispose of these types of weeds away from the field.</w:t>
            </w:r>
          </w:p>
          <w:p w14:paraId="01EFD7B5" w14:textId="77777777" w:rsidR="00F47BC7" w:rsidRPr="005C6336" w:rsidRDefault="00F47BC7" w:rsidP="009E5491">
            <w:pPr>
              <w:rPr>
                <w:rFonts w:asciiTheme="majorHAnsi" w:hAnsiTheme="majorHAnsi" w:cs="Arial"/>
                <w:b/>
                <w:noProof/>
                <w:sz w:val="20"/>
                <w:szCs w:val="20"/>
              </w:rPr>
            </w:pPr>
            <w:r w:rsidRPr="005C6336">
              <w:rPr>
                <w:rFonts w:asciiTheme="majorHAnsi" w:hAnsiTheme="majorHAnsi" w:cs="Arial"/>
                <w:noProof/>
                <w:sz w:val="20"/>
                <w:szCs w:val="20"/>
              </w:rPr>
              <w:t xml:space="preserve">Tall grasses should be uprooted and removed from the field before they flower in order to prevent seed formation and germination, which will further propagate the weed species. </w:t>
            </w:r>
          </w:p>
        </w:tc>
      </w:tr>
      <w:tr w:rsidR="00F47BC7" w:rsidRPr="005C6336" w14:paraId="016126DA" w14:textId="77777777" w:rsidTr="005C6336">
        <w:tc>
          <w:tcPr>
            <w:tcW w:w="993" w:type="dxa"/>
          </w:tcPr>
          <w:p w14:paraId="5F777B4D" w14:textId="77777777" w:rsidR="00F47BC7" w:rsidRPr="005C6336" w:rsidRDefault="00F47BC7" w:rsidP="00F47BC7">
            <w:pPr>
              <w:rPr>
                <w:rFonts w:asciiTheme="majorHAnsi" w:hAnsiTheme="majorHAnsi" w:cs="Arial"/>
                <w:b/>
                <w:noProof/>
                <w:sz w:val="20"/>
                <w:szCs w:val="20"/>
              </w:rPr>
            </w:pPr>
            <w:r w:rsidRPr="005C6336">
              <w:rPr>
                <w:rFonts w:asciiTheme="majorHAnsi" w:hAnsiTheme="majorHAnsi" w:cs="Arial"/>
                <w:b/>
                <w:noProof/>
                <w:sz w:val="20"/>
                <w:szCs w:val="20"/>
              </w:rPr>
              <w:t xml:space="preserve">Tip </w:t>
            </w:r>
          </w:p>
        </w:tc>
        <w:tc>
          <w:tcPr>
            <w:tcW w:w="13750" w:type="dxa"/>
          </w:tcPr>
          <w:p w14:paraId="05C2130A" w14:textId="77777777" w:rsidR="00F47BC7" w:rsidRPr="005C6336" w:rsidRDefault="00F47BC7" w:rsidP="00884277">
            <w:pPr>
              <w:rPr>
                <w:rFonts w:asciiTheme="majorHAnsi" w:hAnsiTheme="majorHAnsi"/>
              </w:rPr>
            </w:pPr>
            <w:r w:rsidRPr="005C6336">
              <w:rPr>
                <w:rFonts w:asciiTheme="majorHAnsi" w:hAnsiTheme="majorHAnsi" w:cs="Arial"/>
                <w:noProof/>
                <w:sz w:val="20"/>
                <w:szCs w:val="20"/>
              </w:rPr>
              <w:t>If land is severely infested with Imperata (spear grass), apply herbicides before soil preparation to eliminate the grass, for example glyphosate</w:t>
            </w:r>
            <w:r w:rsidRPr="005C6336">
              <w:rPr>
                <w:rFonts w:asciiTheme="majorHAnsi" w:hAnsiTheme="majorHAnsi"/>
              </w:rPr>
              <w:t xml:space="preserve">. </w:t>
            </w:r>
            <w:r w:rsidRPr="005C6336">
              <w:rPr>
                <w:rFonts w:asciiTheme="majorHAnsi" w:hAnsiTheme="majorHAnsi" w:cs="Arial"/>
                <w:noProof/>
                <w:sz w:val="20"/>
                <w:szCs w:val="20"/>
              </w:rPr>
              <w:t xml:space="preserve"> The roots of spear grass can penetrate cassava roots and cause rots. </w:t>
            </w:r>
          </w:p>
        </w:tc>
      </w:tr>
    </w:tbl>
    <w:p w14:paraId="071C1FDD" w14:textId="77777777" w:rsidR="0018361B" w:rsidRPr="005C6336" w:rsidRDefault="0018361B" w:rsidP="0018361B">
      <w:pPr>
        <w:rPr>
          <w:rFonts w:asciiTheme="majorHAnsi" w:hAnsiTheme="majorHAnsi" w:cs="Arial"/>
          <w:b/>
          <w:sz w:val="20"/>
          <w:szCs w:val="20"/>
        </w:rPr>
      </w:pPr>
    </w:p>
    <w:p w14:paraId="5CFF0A45" w14:textId="77777777" w:rsidR="00C063C9" w:rsidRDefault="00C063C9" w:rsidP="0018361B">
      <w:pPr>
        <w:rPr>
          <w:rFonts w:asciiTheme="majorHAnsi" w:hAnsiTheme="majorHAnsi"/>
        </w:rPr>
        <w:sectPr w:rsidR="00C063C9" w:rsidSect="00B24616">
          <w:pgSz w:w="16840" w:h="11900" w:orient="landscape"/>
          <w:pgMar w:top="1800" w:right="1440" w:bottom="1800" w:left="1440" w:header="708" w:footer="708" w:gutter="0"/>
          <w:cols w:space="708"/>
          <w:docGrid w:linePitch="360"/>
        </w:sectPr>
      </w:pPr>
    </w:p>
    <w:p w14:paraId="3F39EC1F" w14:textId="77777777" w:rsidR="0018361B" w:rsidRPr="005C6336" w:rsidRDefault="0018361B" w:rsidP="0018361B">
      <w:pPr>
        <w:rPr>
          <w:rFonts w:asciiTheme="majorHAnsi" w:hAnsiTheme="majorHAnsi"/>
        </w:rPr>
      </w:pPr>
    </w:p>
    <w:tbl>
      <w:tblPr>
        <w:tblStyle w:val="TableGrid"/>
        <w:tblW w:w="14743" w:type="dxa"/>
        <w:tblInd w:w="-743" w:type="dxa"/>
        <w:tblLayout w:type="fixed"/>
        <w:tblLook w:val="04A0" w:firstRow="1" w:lastRow="0" w:firstColumn="1" w:lastColumn="0" w:noHBand="0" w:noVBand="1"/>
      </w:tblPr>
      <w:tblGrid>
        <w:gridCol w:w="1418"/>
        <w:gridCol w:w="13325"/>
      </w:tblGrid>
      <w:tr w:rsidR="007429F0" w:rsidRPr="005C6336" w14:paraId="52F7D16B" w14:textId="77777777" w:rsidTr="007429F0">
        <w:tc>
          <w:tcPr>
            <w:tcW w:w="1418" w:type="dxa"/>
          </w:tcPr>
          <w:p w14:paraId="2C242466" w14:textId="77777777" w:rsidR="007429F0" w:rsidRPr="00C063C9" w:rsidRDefault="007429F0" w:rsidP="00F47BC7">
            <w:pPr>
              <w:tabs>
                <w:tab w:val="left" w:pos="7688"/>
              </w:tabs>
              <w:rPr>
                <w:rFonts w:asciiTheme="majorHAnsi" w:hAnsiTheme="majorHAnsi" w:cs="Arial"/>
                <w:b/>
                <w:sz w:val="32"/>
                <w:szCs w:val="32"/>
              </w:rPr>
            </w:pPr>
            <w:r>
              <w:rPr>
                <w:rFonts w:asciiTheme="majorHAnsi" w:hAnsiTheme="majorHAnsi" w:cs="Arial"/>
                <w:b/>
                <w:sz w:val="32"/>
                <w:szCs w:val="32"/>
              </w:rPr>
              <w:t>7</w:t>
            </w:r>
          </w:p>
        </w:tc>
        <w:tc>
          <w:tcPr>
            <w:tcW w:w="13325" w:type="dxa"/>
          </w:tcPr>
          <w:p w14:paraId="01952D4F" w14:textId="77777777" w:rsidR="007429F0" w:rsidRPr="00C063C9" w:rsidRDefault="007429F0" w:rsidP="00F47BC7">
            <w:pPr>
              <w:tabs>
                <w:tab w:val="left" w:pos="7688"/>
              </w:tabs>
              <w:rPr>
                <w:rFonts w:asciiTheme="majorHAnsi" w:hAnsiTheme="majorHAnsi" w:cs="Arial"/>
                <w:b/>
                <w:sz w:val="32"/>
                <w:szCs w:val="32"/>
              </w:rPr>
            </w:pPr>
            <w:r>
              <w:rPr>
                <w:rFonts w:asciiTheme="majorHAnsi" w:hAnsiTheme="majorHAnsi" w:cs="Arial"/>
                <w:b/>
                <w:sz w:val="32"/>
                <w:szCs w:val="32"/>
              </w:rPr>
              <w:t>Field diseases</w:t>
            </w:r>
          </w:p>
        </w:tc>
      </w:tr>
      <w:tr w:rsidR="0018361B" w:rsidRPr="005C6336" w14:paraId="52A60338" w14:textId="77777777" w:rsidTr="005C6336">
        <w:tc>
          <w:tcPr>
            <w:tcW w:w="1418" w:type="dxa"/>
          </w:tcPr>
          <w:p w14:paraId="0829C5AD" w14:textId="77777777" w:rsidR="0018361B" w:rsidRPr="005C6336" w:rsidRDefault="0018361B" w:rsidP="00F47BC7">
            <w:pPr>
              <w:rPr>
                <w:rFonts w:asciiTheme="majorHAnsi" w:hAnsiTheme="majorHAnsi" w:cs="Arial"/>
                <w:b/>
                <w:sz w:val="20"/>
                <w:szCs w:val="20"/>
              </w:rPr>
            </w:pPr>
            <w:r w:rsidRPr="005C6336">
              <w:rPr>
                <w:rFonts w:asciiTheme="majorHAnsi" w:hAnsiTheme="majorHAnsi" w:cs="Arial"/>
                <w:b/>
                <w:sz w:val="20"/>
                <w:szCs w:val="20"/>
              </w:rPr>
              <w:t>Core</w:t>
            </w:r>
          </w:p>
        </w:tc>
        <w:tc>
          <w:tcPr>
            <w:tcW w:w="13325" w:type="dxa"/>
          </w:tcPr>
          <w:p w14:paraId="45912795" w14:textId="77777777" w:rsidR="005C6336" w:rsidRPr="005C6336" w:rsidRDefault="005C6336" w:rsidP="009E5491">
            <w:pPr>
              <w:pStyle w:val="Default"/>
              <w:rPr>
                <w:rFonts w:asciiTheme="majorHAnsi" w:hAnsiTheme="majorHAnsi" w:cs="Arial"/>
                <w:b/>
                <w:color w:val="auto"/>
              </w:rPr>
            </w:pPr>
            <w:r w:rsidRPr="005C6336">
              <w:rPr>
                <w:rFonts w:asciiTheme="majorHAnsi" w:hAnsiTheme="majorHAnsi" w:cs="Arial"/>
                <w:b/>
                <w:color w:val="auto"/>
              </w:rPr>
              <w:t xml:space="preserve">Cassava mosaic disease (CMD) </w:t>
            </w:r>
          </w:p>
          <w:p w14:paraId="6CA85FA2" w14:textId="77777777" w:rsidR="0018361B" w:rsidRPr="005C6336" w:rsidRDefault="0018361B" w:rsidP="009E5491">
            <w:pPr>
              <w:pStyle w:val="Default"/>
              <w:rPr>
                <w:rFonts w:asciiTheme="majorHAnsi" w:eastAsia="Times New Roman" w:hAnsiTheme="majorHAnsi" w:cs="Arial"/>
                <w:color w:val="auto"/>
                <w:sz w:val="20"/>
                <w:szCs w:val="20"/>
              </w:rPr>
            </w:pPr>
            <w:r w:rsidRPr="005C6336">
              <w:rPr>
                <w:rFonts w:asciiTheme="majorHAnsi" w:hAnsiTheme="majorHAnsi" w:cs="Arial"/>
                <w:b/>
                <w:color w:val="auto"/>
                <w:sz w:val="20"/>
                <w:szCs w:val="20"/>
              </w:rPr>
              <w:t xml:space="preserve">Key signs: </w:t>
            </w:r>
            <w:r w:rsidR="009E5491" w:rsidRPr="005C6336">
              <w:rPr>
                <w:rFonts w:asciiTheme="majorHAnsi" w:hAnsiTheme="majorHAnsi" w:cs="Arial"/>
                <w:b/>
                <w:color w:val="auto"/>
                <w:sz w:val="20"/>
                <w:szCs w:val="20"/>
              </w:rPr>
              <w:t xml:space="preserve">- </w:t>
            </w:r>
            <w:r w:rsidR="009E5491" w:rsidRPr="005C6336">
              <w:rPr>
                <w:rFonts w:asciiTheme="majorHAnsi" w:hAnsiTheme="majorHAnsi"/>
                <w:color w:val="auto"/>
                <w:sz w:val="20"/>
                <w:szCs w:val="20"/>
              </w:rPr>
              <w:t>The main symptoms of CMD are patches of discoloured (</w:t>
            </w:r>
            <w:proofErr w:type="spellStart"/>
            <w:r w:rsidR="009E5491" w:rsidRPr="005C6336">
              <w:rPr>
                <w:rFonts w:asciiTheme="majorHAnsi" w:hAnsiTheme="majorHAnsi"/>
                <w:color w:val="auto"/>
                <w:sz w:val="20"/>
                <w:szCs w:val="20"/>
              </w:rPr>
              <w:t>chlorotic</w:t>
            </w:r>
            <w:proofErr w:type="spellEnd"/>
            <w:r w:rsidR="009E5491" w:rsidRPr="005C6336">
              <w:rPr>
                <w:rFonts w:asciiTheme="majorHAnsi" w:hAnsiTheme="majorHAnsi"/>
                <w:color w:val="auto"/>
                <w:sz w:val="20"/>
                <w:szCs w:val="20"/>
              </w:rPr>
              <w:t xml:space="preserve">) areas on leaves, which vary from light green to yellow, accompanied by distortion of leaves, often severe. Mosaic symptoms vary greatly in overall pattern and intensity: yellow mosaic shows a strong </w:t>
            </w:r>
            <w:r w:rsidR="009E5491" w:rsidRPr="005C6336">
              <w:rPr>
                <w:rFonts w:asciiTheme="majorHAnsi" w:hAnsiTheme="majorHAnsi"/>
                <w:color w:val="auto"/>
                <w:sz w:val="20"/>
                <w:szCs w:val="20"/>
              </w:rPr>
              <w:lastRenderedPageBreak/>
              <w:t xml:space="preserve">contrast between the discoloured areas and healthy tissue; in green mosaic the colour changes in leaves are less intense and the border with healthy leaf areas less distinct. In severe infections leaves fall off while tubers continue to show no obvious symptoms. </w:t>
            </w:r>
          </w:p>
          <w:p w14:paraId="1269C842" w14:textId="77777777" w:rsidR="0018361B" w:rsidRPr="005C6336" w:rsidRDefault="0018361B" w:rsidP="00F47BC7">
            <w:pPr>
              <w:spacing w:line="280" w:lineRule="atLeast"/>
              <w:rPr>
                <w:rFonts w:asciiTheme="majorHAnsi" w:eastAsia="Times New Roman" w:hAnsiTheme="majorHAnsi" w:cs="Arial"/>
                <w:sz w:val="20"/>
                <w:szCs w:val="20"/>
                <w:lang w:val="en-GB"/>
              </w:rPr>
            </w:pPr>
            <w:r w:rsidRPr="005C6336">
              <w:rPr>
                <w:rFonts w:asciiTheme="majorHAnsi" w:hAnsiTheme="majorHAnsi" w:cs="Arial"/>
                <w:b/>
                <w:sz w:val="20"/>
                <w:szCs w:val="20"/>
              </w:rPr>
              <w:t>Prevention</w:t>
            </w:r>
            <w:r w:rsidR="009E5491" w:rsidRPr="005C6336">
              <w:rPr>
                <w:rFonts w:asciiTheme="majorHAnsi" w:hAnsiTheme="majorHAnsi" w:cs="Arial"/>
                <w:b/>
                <w:sz w:val="20"/>
                <w:szCs w:val="20"/>
              </w:rPr>
              <w:t xml:space="preserve"> and control</w:t>
            </w:r>
            <w:r w:rsidRPr="005C6336">
              <w:rPr>
                <w:rFonts w:asciiTheme="majorHAnsi" w:hAnsiTheme="majorHAnsi" w:cs="Arial"/>
                <w:b/>
                <w:sz w:val="20"/>
                <w:szCs w:val="20"/>
              </w:rPr>
              <w:t xml:space="preserve">: </w:t>
            </w:r>
            <w:r w:rsidR="009E5491" w:rsidRPr="005C6336">
              <w:rPr>
                <w:rFonts w:asciiTheme="majorHAnsi" w:eastAsia="Times New Roman" w:hAnsiTheme="majorHAnsi" w:cs="Arial"/>
                <w:sz w:val="20"/>
                <w:szCs w:val="20"/>
                <w:lang w:val="en-GB"/>
              </w:rPr>
              <w:t>The main ways of controlling the major disease affecting cassava are to grow disease resistant or tolerant varieties; use disease-free planting materials; and early detection and prompt removal of plants that show signs of disease in the field. Dispose of infected plants by burning.</w:t>
            </w:r>
          </w:p>
          <w:p w14:paraId="7F344FEF" w14:textId="77777777" w:rsidR="0018361B" w:rsidRPr="005C6336" w:rsidRDefault="0018361B" w:rsidP="00F47BC7">
            <w:pPr>
              <w:spacing w:line="280" w:lineRule="atLeast"/>
              <w:rPr>
                <w:rFonts w:asciiTheme="majorHAnsi" w:eastAsia="Times New Roman" w:hAnsiTheme="majorHAnsi" w:cs="Arial"/>
                <w:sz w:val="20"/>
                <w:szCs w:val="20"/>
                <w:lang w:val="en-GB"/>
              </w:rPr>
            </w:pPr>
            <w:r w:rsidRPr="005C6336">
              <w:rPr>
                <w:rFonts w:asciiTheme="majorHAnsi" w:eastAsia="Times New Roman" w:hAnsiTheme="majorHAnsi" w:cs="Arial"/>
                <w:b/>
                <w:sz w:val="20"/>
                <w:szCs w:val="20"/>
                <w:lang w:val="en-GB"/>
              </w:rPr>
              <w:t>Control:</w:t>
            </w:r>
            <w:r w:rsidR="00107B69" w:rsidRPr="005C6336">
              <w:rPr>
                <w:rFonts w:asciiTheme="majorHAnsi" w:eastAsia="Times New Roman" w:hAnsiTheme="majorHAnsi" w:cs="Arial"/>
                <w:b/>
                <w:sz w:val="20"/>
                <w:szCs w:val="20"/>
                <w:lang w:val="en-GB"/>
              </w:rPr>
              <w:t xml:space="preserve"> </w:t>
            </w:r>
            <w:r w:rsidR="009E5491" w:rsidRPr="005C6336">
              <w:rPr>
                <w:rFonts w:asciiTheme="majorHAnsi" w:eastAsia="Times New Roman" w:hAnsiTheme="majorHAnsi" w:cs="Arial"/>
                <w:sz w:val="20"/>
                <w:szCs w:val="20"/>
                <w:lang w:val="en-GB"/>
              </w:rPr>
              <w:t>There are no treatments for CMD.</w:t>
            </w:r>
          </w:p>
          <w:p w14:paraId="14EB7A5D" w14:textId="77777777" w:rsidR="005C6336" w:rsidRPr="005C6336" w:rsidRDefault="005C6336" w:rsidP="00F442EA">
            <w:pPr>
              <w:pStyle w:val="Default"/>
              <w:rPr>
                <w:rFonts w:asciiTheme="majorHAnsi" w:hAnsiTheme="majorHAnsi" w:cs="Arial"/>
                <w:b/>
                <w:color w:val="auto"/>
              </w:rPr>
            </w:pPr>
            <w:r w:rsidRPr="005C6336">
              <w:rPr>
                <w:rFonts w:asciiTheme="majorHAnsi" w:hAnsiTheme="majorHAnsi" w:cs="Arial"/>
                <w:b/>
                <w:color w:val="auto"/>
              </w:rPr>
              <w:t>Cassava brown streak disease (CBSD)</w:t>
            </w:r>
          </w:p>
          <w:p w14:paraId="28C2030D" w14:textId="77777777" w:rsidR="009E5491" w:rsidRPr="005C6336" w:rsidRDefault="009E5491" w:rsidP="00F442EA">
            <w:pPr>
              <w:pStyle w:val="Default"/>
              <w:rPr>
                <w:rFonts w:asciiTheme="majorHAnsi" w:eastAsia="Times New Roman" w:hAnsiTheme="majorHAnsi" w:cs="Arial"/>
                <w:color w:val="auto"/>
                <w:sz w:val="20"/>
                <w:szCs w:val="20"/>
              </w:rPr>
            </w:pPr>
            <w:r w:rsidRPr="005C6336">
              <w:rPr>
                <w:rFonts w:asciiTheme="majorHAnsi" w:hAnsiTheme="majorHAnsi" w:cs="Arial"/>
                <w:b/>
                <w:color w:val="auto"/>
                <w:sz w:val="20"/>
                <w:szCs w:val="20"/>
              </w:rPr>
              <w:t xml:space="preserve">Key signs: - </w:t>
            </w:r>
            <w:r w:rsidR="00F442EA" w:rsidRPr="005C6336">
              <w:rPr>
                <w:rFonts w:asciiTheme="majorHAnsi" w:hAnsiTheme="majorHAnsi" w:cs="OZNXQ T+ Swiss 721 BT"/>
                <w:color w:val="auto"/>
                <w:sz w:val="20"/>
                <w:szCs w:val="20"/>
              </w:rPr>
              <w:t xml:space="preserve">In CBSD leaf symptoms occur only on older or mature leaves, not on young expanding leaves, as in CMD. There is no leaf distortion with CBSD. Both virus diseases cause a patchy yellowing of leaves but in CBSD this is less intense. In CBSD yellowing occurs along the thin secondary veins that branch off from the main central vein. This can spread and form bigger patches, with a ‘feathery’ or ‘blotchy’ appearance. The most distinctive symptom of CBSD is a dry rot of the tubers: tuber rots begin with localised dead areas that are yellow-brown, with a cork-like appearance. </w:t>
            </w:r>
          </w:p>
          <w:p w14:paraId="35FBC537" w14:textId="77777777" w:rsidR="009E5491" w:rsidRPr="005C6336" w:rsidRDefault="009E5491" w:rsidP="009E5491">
            <w:pPr>
              <w:spacing w:line="280" w:lineRule="atLeast"/>
              <w:rPr>
                <w:rFonts w:asciiTheme="majorHAnsi" w:eastAsia="Times New Roman" w:hAnsiTheme="majorHAnsi" w:cs="Arial"/>
                <w:sz w:val="20"/>
                <w:szCs w:val="20"/>
                <w:lang w:val="en-GB"/>
              </w:rPr>
            </w:pPr>
            <w:r w:rsidRPr="005C6336">
              <w:rPr>
                <w:rFonts w:asciiTheme="majorHAnsi" w:hAnsiTheme="majorHAnsi" w:cs="Arial"/>
                <w:b/>
                <w:sz w:val="20"/>
                <w:szCs w:val="20"/>
              </w:rPr>
              <w:t xml:space="preserve">Prevention and control: </w:t>
            </w:r>
            <w:r w:rsidRPr="005C6336">
              <w:rPr>
                <w:rFonts w:asciiTheme="majorHAnsi" w:eastAsia="Times New Roman" w:hAnsiTheme="majorHAnsi" w:cs="Arial"/>
                <w:sz w:val="20"/>
                <w:szCs w:val="20"/>
                <w:lang w:val="en-GB"/>
              </w:rPr>
              <w:t>The main ways of controlling the major disease affecting cassava are to grow disease resistant or tolerant varieties; use disease-free planting materials; and early detection and prompt removal of plants that show signs of disease in the field. Dispose of infected plants by burning.</w:t>
            </w:r>
          </w:p>
          <w:p w14:paraId="16C9B15D" w14:textId="77777777" w:rsidR="00107B69" w:rsidRPr="005C6336" w:rsidRDefault="009E5491" w:rsidP="00F47BC7">
            <w:pPr>
              <w:spacing w:line="280" w:lineRule="atLeast"/>
              <w:rPr>
                <w:rFonts w:asciiTheme="majorHAnsi" w:eastAsia="Times New Roman" w:hAnsiTheme="majorHAnsi" w:cs="Arial"/>
                <w:sz w:val="20"/>
                <w:szCs w:val="20"/>
                <w:lang w:val="en-GB"/>
              </w:rPr>
            </w:pPr>
            <w:r w:rsidRPr="005C6336">
              <w:rPr>
                <w:rFonts w:asciiTheme="majorHAnsi" w:eastAsia="Times New Roman" w:hAnsiTheme="majorHAnsi" w:cs="Arial"/>
                <w:b/>
                <w:sz w:val="20"/>
                <w:szCs w:val="20"/>
                <w:lang w:val="en-GB"/>
              </w:rPr>
              <w:t xml:space="preserve">Control: </w:t>
            </w:r>
            <w:r w:rsidRPr="005C6336">
              <w:rPr>
                <w:rFonts w:asciiTheme="majorHAnsi" w:eastAsia="Times New Roman" w:hAnsiTheme="majorHAnsi" w:cs="Arial"/>
                <w:sz w:val="20"/>
                <w:szCs w:val="20"/>
                <w:lang w:val="en-GB"/>
              </w:rPr>
              <w:t xml:space="preserve">There are no treatments </w:t>
            </w:r>
            <w:r w:rsidR="00F442EA" w:rsidRPr="005C6336">
              <w:rPr>
                <w:rFonts w:asciiTheme="majorHAnsi" w:eastAsia="Times New Roman" w:hAnsiTheme="majorHAnsi" w:cs="Arial"/>
                <w:sz w:val="20"/>
                <w:szCs w:val="20"/>
                <w:lang w:val="en-GB"/>
              </w:rPr>
              <w:t>for CBCD</w:t>
            </w:r>
            <w:r w:rsidRPr="005C6336">
              <w:rPr>
                <w:rFonts w:asciiTheme="majorHAnsi" w:eastAsia="Times New Roman" w:hAnsiTheme="majorHAnsi" w:cs="Arial"/>
                <w:sz w:val="20"/>
                <w:szCs w:val="20"/>
                <w:lang w:val="en-GB"/>
              </w:rPr>
              <w:t>.</w:t>
            </w:r>
          </w:p>
        </w:tc>
      </w:tr>
    </w:tbl>
    <w:p w14:paraId="45D64B4B" w14:textId="77777777" w:rsidR="0018361B" w:rsidRPr="005C6336" w:rsidRDefault="0018361B" w:rsidP="0018361B">
      <w:pPr>
        <w:rPr>
          <w:rFonts w:asciiTheme="majorHAnsi" w:hAnsiTheme="majorHAnsi" w:cs="Arial"/>
          <w:b/>
          <w:sz w:val="20"/>
          <w:szCs w:val="20"/>
        </w:rPr>
      </w:pPr>
    </w:p>
    <w:tbl>
      <w:tblPr>
        <w:tblStyle w:val="TableGrid"/>
        <w:tblW w:w="14743" w:type="dxa"/>
        <w:tblInd w:w="-743" w:type="dxa"/>
        <w:tblLayout w:type="fixed"/>
        <w:tblLook w:val="04A0" w:firstRow="1" w:lastRow="0" w:firstColumn="1" w:lastColumn="0" w:noHBand="0" w:noVBand="1"/>
      </w:tblPr>
      <w:tblGrid>
        <w:gridCol w:w="1418"/>
        <w:gridCol w:w="13325"/>
      </w:tblGrid>
      <w:tr w:rsidR="00F47BC7" w:rsidRPr="005C6336" w14:paraId="5C4D42C0" w14:textId="77777777" w:rsidTr="005C6336">
        <w:tc>
          <w:tcPr>
            <w:tcW w:w="1418" w:type="dxa"/>
          </w:tcPr>
          <w:p w14:paraId="49134ED1" w14:textId="77777777" w:rsidR="00F47BC7" w:rsidRPr="007429F0" w:rsidRDefault="007429F0" w:rsidP="00F47BC7">
            <w:pPr>
              <w:rPr>
                <w:rFonts w:asciiTheme="majorHAnsi" w:hAnsiTheme="majorHAnsi" w:cs="Arial"/>
                <w:sz w:val="32"/>
                <w:szCs w:val="32"/>
              </w:rPr>
            </w:pPr>
            <w:r>
              <w:rPr>
                <w:rFonts w:asciiTheme="majorHAnsi" w:hAnsiTheme="majorHAnsi" w:cs="Arial"/>
                <w:sz w:val="32"/>
                <w:szCs w:val="32"/>
              </w:rPr>
              <w:t>8</w:t>
            </w:r>
          </w:p>
        </w:tc>
        <w:tc>
          <w:tcPr>
            <w:tcW w:w="13325" w:type="dxa"/>
          </w:tcPr>
          <w:p w14:paraId="04C38836" w14:textId="77777777" w:rsidR="00F47BC7" w:rsidRPr="005C6336" w:rsidRDefault="00F47BC7" w:rsidP="00F47BC7">
            <w:pPr>
              <w:pStyle w:val="BodyText"/>
              <w:tabs>
                <w:tab w:val="left" w:pos="1080"/>
                <w:tab w:val="left" w:pos="5845"/>
              </w:tabs>
              <w:kinsoku w:val="0"/>
              <w:overflowPunct w:val="0"/>
              <w:ind w:left="0"/>
              <w:rPr>
                <w:rFonts w:asciiTheme="majorHAnsi" w:hAnsiTheme="majorHAnsi" w:cs="Arial"/>
                <w:sz w:val="20"/>
                <w:szCs w:val="20"/>
              </w:rPr>
            </w:pPr>
            <w:r w:rsidRPr="005C6336">
              <w:rPr>
                <w:rFonts w:asciiTheme="majorHAnsi" w:hAnsiTheme="majorHAnsi" w:cs="Arial"/>
                <w:b/>
                <w:sz w:val="32"/>
                <w:szCs w:val="32"/>
              </w:rPr>
              <w:t xml:space="preserve">Harvesting </w:t>
            </w:r>
          </w:p>
        </w:tc>
      </w:tr>
      <w:tr w:rsidR="00F47BC7" w:rsidRPr="005C6336" w14:paraId="69135FA9" w14:textId="77777777" w:rsidTr="005C6336">
        <w:tc>
          <w:tcPr>
            <w:tcW w:w="1418" w:type="dxa"/>
          </w:tcPr>
          <w:p w14:paraId="1B06B65D" w14:textId="77777777" w:rsidR="00F47BC7" w:rsidRPr="005C6336" w:rsidRDefault="00F47BC7" w:rsidP="00F47BC7">
            <w:pPr>
              <w:rPr>
                <w:rFonts w:asciiTheme="majorHAnsi" w:hAnsiTheme="majorHAnsi" w:cs="Arial"/>
                <w:b/>
                <w:sz w:val="20"/>
                <w:szCs w:val="20"/>
              </w:rPr>
            </w:pPr>
          </w:p>
          <w:p w14:paraId="6B8ED5DD"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Core</w:t>
            </w:r>
          </w:p>
        </w:tc>
        <w:tc>
          <w:tcPr>
            <w:tcW w:w="13325" w:type="dxa"/>
          </w:tcPr>
          <w:p w14:paraId="61AF7572" w14:textId="77777777" w:rsidR="00F47BC7" w:rsidRPr="005C6336" w:rsidRDefault="00F47BC7" w:rsidP="005C6336">
            <w:pPr>
              <w:pStyle w:val="BodyText"/>
              <w:tabs>
                <w:tab w:val="left" w:pos="1080"/>
                <w:tab w:val="left" w:pos="5845"/>
              </w:tabs>
              <w:kinsoku w:val="0"/>
              <w:overflowPunct w:val="0"/>
              <w:ind w:left="0"/>
              <w:rPr>
                <w:rFonts w:asciiTheme="majorHAnsi" w:hAnsiTheme="majorHAnsi" w:cs="Arial"/>
                <w:sz w:val="20"/>
                <w:szCs w:val="20"/>
              </w:rPr>
            </w:pPr>
            <w:r w:rsidRPr="005C6336">
              <w:rPr>
                <w:rFonts w:asciiTheme="majorHAnsi" w:hAnsiTheme="majorHAnsi" w:cs="Arial"/>
                <w:b/>
                <w:sz w:val="20"/>
                <w:szCs w:val="20"/>
              </w:rPr>
              <w:t>Ti</w:t>
            </w:r>
            <w:r w:rsidRPr="005C6336">
              <w:rPr>
                <w:rFonts w:asciiTheme="majorHAnsi" w:hAnsiTheme="majorHAnsi" w:cs="Arial"/>
                <w:sz w:val="20"/>
                <w:szCs w:val="20"/>
              </w:rPr>
              <w:t>ming:</w:t>
            </w:r>
            <w:r w:rsidR="005C6336" w:rsidRPr="005C6336">
              <w:rPr>
                <w:rFonts w:asciiTheme="majorHAnsi" w:hAnsiTheme="majorHAnsi" w:cs="Arial"/>
                <w:sz w:val="20"/>
                <w:szCs w:val="20"/>
              </w:rPr>
              <w:t xml:space="preserve"> </w:t>
            </w:r>
            <w:r w:rsidRPr="005C6336">
              <w:rPr>
                <w:rFonts w:asciiTheme="majorHAnsi" w:hAnsiTheme="majorHAnsi" w:cs="Arial"/>
                <w:sz w:val="20"/>
                <w:szCs w:val="20"/>
              </w:rPr>
              <w:t>Harvest early maturing varieties between 9-12 months after planting; and late season varieties between 12-18 months after planting.</w:t>
            </w:r>
          </w:p>
          <w:p w14:paraId="2339817D" w14:textId="77777777" w:rsidR="00F47BC7" w:rsidRPr="005C6336" w:rsidRDefault="00F47BC7" w:rsidP="005E0921">
            <w:pPr>
              <w:rPr>
                <w:rFonts w:asciiTheme="majorHAnsi" w:eastAsia="Times New Roman" w:hAnsiTheme="majorHAnsi" w:cs="Arial"/>
                <w:sz w:val="20"/>
                <w:szCs w:val="20"/>
              </w:rPr>
            </w:pPr>
            <w:r w:rsidRPr="005C6336">
              <w:rPr>
                <w:rFonts w:asciiTheme="majorHAnsi" w:eastAsia="Times New Roman" w:hAnsiTheme="majorHAnsi" w:cs="Arial"/>
                <w:sz w:val="20"/>
                <w:szCs w:val="20"/>
              </w:rPr>
              <w:t>To harvest cassava manually:</w:t>
            </w:r>
          </w:p>
          <w:p w14:paraId="7029618A" w14:textId="77777777" w:rsidR="00F47BC7" w:rsidRPr="005C6336" w:rsidRDefault="00F47BC7" w:rsidP="005C6336">
            <w:pPr>
              <w:numPr>
                <w:ilvl w:val="0"/>
                <w:numId w:val="43"/>
              </w:numPr>
              <w:ind w:left="714" w:hanging="357"/>
              <w:rPr>
                <w:rFonts w:asciiTheme="majorHAnsi" w:eastAsia="Times New Roman" w:hAnsiTheme="majorHAnsi" w:cs="Arial"/>
                <w:sz w:val="20"/>
                <w:szCs w:val="20"/>
              </w:rPr>
            </w:pPr>
            <w:r w:rsidRPr="005C6336">
              <w:rPr>
                <w:rFonts w:asciiTheme="majorHAnsi" w:eastAsia="Times New Roman" w:hAnsiTheme="majorHAnsi" w:cs="Arial"/>
                <w:sz w:val="20"/>
                <w:szCs w:val="20"/>
              </w:rPr>
              <w:t xml:space="preserve">Cut the stem at knee to waist </w:t>
            </w:r>
            <w:proofErr w:type="spellStart"/>
            <w:r w:rsidRPr="005C6336">
              <w:rPr>
                <w:rFonts w:asciiTheme="majorHAnsi" w:eastAsia="Times New Roman" w:hAnsiTheme="majorHAnsi" w:cs="Arial"/>
                <w:sz w:val="20"/>
                <w:szCs w:val="20"/>
              </w:rPr>
              <w:t>heigt</w:t>
            </w:r>
            <w:proofErr w:type="spellEnd"/>
          </w:p>
          <w:p w14:paraId="7E8FCFC2" w14:textId="77777777" w:rsidR="00F47BC7" w:rsidRPr="005C6336" w:rsidRDefault="00F47BC7" w:rsidP="005C6336">
            <w:pPr>
              <w:numPr>
                <w:ilvl w:val="0"/>
                <w:numId w:val="43"/>
              </w:numPr>
              <w:ind w:left="714" w:hanging="357"/>
              <w:rPr>
                <w:rFonts w:asciiTheme="majorHAnsi" w:eastAsia="Times New Roman" w:hAnsiTheme="majorHAnsi" w:cs="Arial"/>
                <w:sz w:val="20"/>
                <w:szCs w:val="20"/>
              </w:rPr>
            </w:pPr>
            <w:r w:rsidRPr="005C6336">
              <w:rPr>
                <w:rFonts w:asciiTheme="majorHAnsi" w:eastAsia="Times New Roman" w:hAnsiTheme="majorHAnsi" w:cs="Arial"/>
                <w:sz w:val="20"/>
                <w:szCs w:val="20"/>
              </w:rPr>
              <w:t xml:space="preserve">Use a hoe or cutlass to free the roots </w:t>
            </w:r>
          </w:p>
          <w:p w14:paraId="6E224394" w14:textId="77777777" w:rsidR="00F47BC7" w:rsidRPr="005C6336" w:rsidRDefault="00F47BC7" w:rsidP="005C6336">
            <w:pPr>
              <w:numPr>
                <w:ilvl w:val="0"/>
                <w:numId w:val="43"/>
              </w:numPr>
              <w:ind w:left="714" w:hanging="357"/>
              <w:rPr>
                <w:rFonts w:asciiTheme="majorHAnsi" w:eastAsia="Times New Roman" w:hAnsiTheme="majorHAnsi" w:cs="Arial"/>
                <w:sz w:val="20"/>
                <w:szCs w:val="20"/>
              </w:rPr>
            </w:pPr>
            <w:r w:rsidRPr="005C6336">
              <w:rPr>
                <w:rFonts w:asciiTheme="majorHAnsi" w:eastAsia="Times New Roman" w:hAnsiTheme="majorHAnsi" w:cs="Arial"/>
                <w:sz w:val="20"/>
                <w:szCs w:val="20"/>
              </w:rPr>
              <w:t>Avoid damaging the cassava roots</w:t>
            </w:r>
          </w:p>
          <w:p w14:paraId="33877994" w14:textId="77777777" w:rsidR="00F47BC7" w:rsidRPr="005C6336" w:rsidRDefault="00F47BC7" w:rsidP="005C6336">
            <w:pPr>
              <w:numPr>
                <w:ilvl w:val="0"/>
                <w:numId w:val="43"/>
              </w:numPr>
              <w:ind w:left="714" w:hanging="357"/>
              <w:rPr>
                <w:rFonts w:asciiTheme="majorHAnsi" w:eastAsia="Times New Roman" w:hAnsiTheme="majorHAnsi" w:cs="Arial"/>
                <w:sz w:val="20"/>
                <w:szCs w:val="20"/>
              </w:rPr>
            </w:pPr>
            <w:r w:rsidRPr="005C6336">
              <w:rPr>
                <w:rFonts w:asciiTheme="majorHAnsi" w:eastAsia="Times New Roman" w:hAnsiTheme="majorHAnsi" w:cs="Arial"/>
                <w:sz w:val="20"/>
                <w:szCs w:val="20"/>
              </w:rPr>
              <w:t>Pull out the roots by hand</w:t>
            </w:r>
          </w:p>
          <w:p w14:paraId="6F50037F" w14:textId="77777777" w:rsidR="00F47BC7" w:rsidRPr="005C6336" w:rsidRDefault="00F47BC7" w:rsidP="005C6336">
            <w:pPr>
              <w:numPr>
                <w:ilvl w:val="0"/>
                <w:numId w:val="43"/>
              </w:numPr>
              <w:ind w:left="714" w:hanging="357"/>
              <w:rPr>
                <w:rFonts w:asciiTheme="majorHAnsi" w:eastAsia="Times New Roman" w:hAnsiTheme="majorHAnsi" w:cs="Arial"/>
                <w:sz w:val="20"/>
                <w:szCs w:val="20"/>
              </w:rPr>
            </w:pPr>
            <w:r w:rsidRPr="005C6336">
              <w:rPr>
                <w:rFonts w:asciiTheme="majorHAnsi" w:eastAsia="Times New Roman" w:hAnsiTheme="majorHAnsi" w:cs="Arial"/>
                <w:sz w:val="20"/>
                <w:szCs w:val="20"/>
              </w:rPr>
              <w:t>Check the base of the cassava for any broken-off roots and dig for them out of the soil</w:t>
            </w:r>
          </w:p>
          <w:p w14:paraId="6BA30C15" w14:textId="77777777" w:rsidR="00F47BC7" w:rsidRPr="005C6336" w:rsidRDefault="00F47BC7" w:rsidP="005C6336">
            <w:pPr>
              <w:rPr>
                <w:rFonts w:asciiTheme="majorHAnsi" w:eastAsia="Times New Roman" w:hAnsiTheme="majorHAnsi" w:cs="Arial"/>
                <w:sz w:val="20"/>
                <w:szCs w:val="20"/>
              </w:rPr>
            </w:pPr>
            <w:r w:rsidRPr="005C6336">
              <w:rPr>
                <w:rFonts w:asciiTheme="majorHAnsi" w:eastAsia="Times New Roman" w:hAnsiTheme="majorHAnsi" w:cs="Arial"/>
                <w:sz w:val="20"/>
                <w:szCs w:val="20"/>
              </w:rPr>
              <w:t xml:space="preserve">Cassava leaves can also be harvested periodically and used as a leafy green vegetable. There is varietal variation, but root yield reductions of up to 40% have been recorded where leaves are harvested.  The farmer should be aware that harvesting the cassava leaves </w:t>
            </w:r>
            <w:proofErr w:type="gramStart"/>
            <w:r w:rsidRPr="005C6336">
              <w:rPr>
                <w:rFonts w:asciiTheme="majorHAnsi" w:eastAsia="Times New Roman" w:hAnsiTheme="majorHAnsi" w:cs="Arial"/>
                <w:sz w:val="20"/>
                <w:szCs w:val="20"/>
              </w:rPr>
              <w:t>may</w:t>
            </w:r>
            <w:proofErr w:type="gramEnd"/>
            <w:r w:rsidRPr="005C6336">
              <w:rPr>
                <w:rFonts w:asciiTheme="majorHAnsi" w:eastAsia="Times New Roman" w:hAnsiTheme="majorHAnsi" w:cs="Arial"/>
                <w:sz w:val="20"/>
                <w:szCs w:val="20"/>
              </w:rPr>
              <w:t xml:space="preserve"> reduce the root yield.</w:t>
            </w:r>
          </w:p>
        </w:tc>
      </w:tr>
      <w:tr w:rsidR="00F47BC7" w:rsidRPr="005C6336" w14:paraId="2DE3BA31" w14:textId="77777777" w:rsidTr="005C6336">
        <w:tc>
          <w:tcPr>
            <w:tcW w:w="1418" w:type="dxa"/>
          </w:tcPr>
          <w:p w14:paraId="2749D51A"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lastRenderedPageBreak/>
              <w:t>Tip</w:t>
            </w:r>
          </w:p>
        </w:tc>
        <w:tc>
          <w:tcPr>
            <w:tcW w:w="13325" w:type="dxa"/>
          </w:tcPr>
          <w:p w14:paraId="5680FFD7" w14:textId="77777777" w:rsidR="00F47BC7" w:rsidRPr="005C6336" w:rsidRDefault="00F47BC7" w:rsidP="00BB2BB5">
            <w:pPr>
              <w:spacing w:after="60" w:line="288" w:lineRule="auto"/>
              <w:rPr>
                <w:rFonts w:asciiTheme="majorHAnsi" w:hAnsiTheme="majorHAnsi" w:cs="Arial"/>
                <w:b/>
                <w:sz w:val="32"/>
                <w:szCs w:val="32"/>
              </w:rPr>
            </w:pPr>
            <w:bookmarkStart w:id="1" w:name="OLE_LINK3"/>
            <w:bookmarkStart w:id="2" w:name="OLE_LINK4"/>
            <w:r w:rsidRPr="005C6336">
              <w:rPr>
                <w:rFonts w:asciiTheme="majorHAnsi" w:eastAsia="Times New Roman" w:hAnsiTheme="majorHAnsi" w:cs="Arial"/>
                <w:sz w:val="20"/>
                <w:szCs w:val="20"/>
              </w:rPr>
              <w:t>When harvesting roots, leave as much cassava crop residue in the field as possible and incorporate the residues into the soil</w:t>
            </w:r>
            <w:bookmarkEnd w:id="1"/>
            <w:bookmarkEnd w:id="2"/>
            <w:r w:rsidRPr="005C6336">
              <w:rPr>
                <w:rFonts w:asciiTheme="majorHAnsi" w:eastAsia="Times New Roman" w:hAnsiTheme="majorHAnsi" w:cs="Arial"/>
                <w:sz w:val="20"/>
                <w:szCs w:val="20"/>
              </w:rPr>
              <w:t>.</w:t>
            </w:r>
          </w:p>
        </w:tc>
      </w:tr>
    </w:tbl>
    <w:p w14:paraId="146AB089" w14:textId="77777777" w:rsidR="005C6336" w:rsidRPr="005C6336" w:rsidRDefault="005C6336" w:rsidP="00F47BC7">
      <w:pPr>
        <w:rPr>
          <w:rFonts w:asciiTheme="majorHAnsi" w:hAnsiTheme="majorHAnsi" w:cs="Arial"/>
          <w:b/>
          <w:sz w:val="20"/>
          <w:szCs w:val="20"/>
        </w:rPr>
        <w:sectPr w:rsidR="005C6336" w:rsidRPr="005C6336" w:rsidSect="00B24616">
          <w:pgSz w:w="16840" w:h="11900" w:orient="landscape"/>
          <w:pgMar w:top="1800" w:right="1440" w:bottom="1800" w:left="1440" w:header="708" w:footer="708" w:gutter="0"/>
          <w:cols w:space="708"/>
          <w:docGrid w:linePitch="360"/>
        </w:sectPr>
      </w:pPr>
    </w:p>
    <w:tbl>
      <w:tblPr>
        <w:tblStyle w:val="TableGrid"/>
        <w:tblW w:w="14743" w:type="dxa"/>
        <w:tblInd w:w="-743" w:type="dxa"/>
        <w:tblLayout w:type="fixed"/>
        <w:tblLook w:val="04A0" w:firstRow="1" w:lastRow="0" w:firstColumn="1" w:lastColumn="0" w:noHBand="0" w:noVBand="1"/>
      </w:tblPr>
      <w:tblGrid>
        <w:gridCol w:w="1418"/>
        <w:gridCol w:w="13325"/>
      </w:tblGrid>
      <w:tr w:rsidR="005C6336" w:rsidRPr="005C6336" w14:paraId="4C434A19" w14:textId="77777777" w:rsidTr="005C6336">
        <w:tc>
          <w:tcPr>
            <w:tcW w:w="1418" w:type="dxa"/>
          </w:tcPr>
          <w:p w14:paraId="5C033D3A" w14:textId="77777777" w:rsidR="005C6336" w:rsidRPr="008143D7" w:rsidRDefault="008143D7" w:rsidP="00F47BC7">
            <w:pPr>
              <w:rPr>
                <w:rFonts w:asciiTheme="majorHAnsi" w:hAnsiTheme="majorHAnsi" w:cs="Arial"/>
                <w:sz w:val="32"/>
                <w:szCs w:val="32"/>
              </w:rPr>
            </w:pPr>
            <w:r w:rsidRPr="008143D7">
              <w:rPr>
                <w:rFonts w:asciiTheme="majorHAnsi" w:hAnsiTheme="majorHAnsi" w:cs="Arial"/>
                <w:sz w:val="32"/>
                <w:szCs w:val="32"/>
              </w:rPr>
              <w:t>9</w:t>
            </w:r>
          </w:p>
        </w:tc>
        <w:tc>
          <w:tcPr>
            <w:tcW w:w="13325" w:type="dxa"/>
          </w:tcPr>
          <w:p w14:paraId="0350C286" w14:textId="77777777" w:rsidR="005C6336" w:rsidRPr="005C6336" w:rsidRDefault="005C6336" w:rsidP="00F47BC7">
            <w:pPr>
              <w:pStyle w:val="BodyText"/>
              <w:tabs>
                <w:tab w:val="left" w:pos="1080"/>
                <w:tab w:val="left" w:pos="5845"/>
              </w:tabs>
              <w:kinsoku w:val="0"/>
              <w:overflowPunct w:val="0"/>
              <w:ind w:left="0"/>
              <w:rPr>
                <w:rFonts w:asciiTheme="majorHAnsi" w:hAnsiTheme="majorHAnsi" w:cs="Arial"/>
                <w:sz w:val="32"/>
                <w:szCs w:val="32"/>
              </w:rPr>
            </w:pPr>
            <w:r w:rsidRPr="005C6336">
              <w:rPr>
                <w:rFonts w:asciiTheme="majorHAnsi" w:hAnsiTheme="majorHAnsi" w:cs="Arial"/>
                <w:b/>
                <w:sz w:val="32"/>
                <w:szCs w:val="32"/>
              </w:rPr>
              <w:t>Post harvest</w:t>
            </w:r>
          </w:p>
        </w:tc>
      </w:tr>
      <w:tr w:rsidR="00F47BC7" w:rsidRPr="005C6336" w14:paraId="14C74BDE" w14:textId="77777777" w:rsidTr="005C6336">
        <w:tc>
          <w:tcPr>
            <w:tcW w:w="1418" w:type="dxa"/>
          </w:tcPr>
          <w:p w14:paraId="4C7E7C7F" w14:textId="77777777" w:rsidR="00F47BC7" w:rsidRPr="005C6336" w:rsidRDefault="00F47BC7" w:rsidP="00F47BC7">
            <w:pPr>
              <w:rPr>
                <w:rFonts w:asciiTheme="majorHAnsi" w:hAnsiTheme="majorHAnsi" w:cs="Arial"/>
                <w:b/>
                <w:sz w:val="20"/>
                <w:szCs w:val="20"/>
              </w:rPr>
            </w:pPr>
          </w:p>
          <w:p w14:paraId="2B7AF5B2" w14:textId="77777777" w:rsidR="00F47BC7" w:rsidRPr="005C6336" w:rsidRDefault="00F47BC7" w:rsidP="00F47BC7">
            <w:pPr>
              <w:rPr>
                <w:rFonts w:asciiTheme="majorHAnsi" w:hAnsiTheme="majorHAnsi" w:cs="Arial"/>
                <w:b/>
                <w:sz w:val="20"/>
                <w:szCs w:val="20"/>
              </w:rPr>
            </w:pPr>
            <w:r w:rsidRPr="005C6336">
              <w:rPr>
                <w:rFonts w:asciiTheme="majorHAnsi" w:hAnsiTheme="majorHAnsi" w:cs="Arial"/>
                <w:b/>
                <w:sz w:val="20"/>
                <w:szCs w:val="20"/>
              </w:rPr>
              <w:t xml:space="preserve">Core </w:t>
            </w:r>
          </w:p>
        </w:tc>
        <w:tc>
          <w:tcPr>
            <w:tcW w:w="13325" w:type="dxa"/>
          </w:tcPr>
          <w:p w14:paraId="2730742C" w14:textId="77777777" w:rsidR="00F47BC7" w:rsidRPr="005C6336" w:rsidRDefault="00F47BC7" w:rsidP="00F47BC7">
            <w:pPr>
              <w:pStyle w:val="BodyText"/>
              <w:tabs>
                <w:tab w:val="left" w:pos="1080"/>
              </w:tabs>
              <w:kinsoku w:val="0"/>
              <w:overflowPunct w:val="0"/>
              <w:spacing w:before="81"/>
              <w:ind w:left="0" w:right="220"/>
              <w:rPr>
                <w:rFonts w:asciiTheme="majorHAnsi" w:hAnsiTheme="majorHAnsi" w:cs="Arial"/>
                <w:sz w:val="20"/>
                <w:szCs w:val="20"/>
              </w:rPr>
            </w:pPr>
            <w:r w:rsidRPr="005C6336">
              <w:rPr>
                <w:rFonts w:asciiTheme="majorHAnsi" w:hAnsiTheme="majorHAnsi" w:cs="Arial"/>
                <w:sz w:val="20"/>
                <w:szCs w:val="20"/>
              </w:rPr>
              <w:t xml:space="preserve">Once harvested, cassava roots are perishable and will last only for up to a few days to a few weeks before rotting. </w:t>
            </w:r>
          </w:p>
          <w:p w14:paraId="08E592E8" w14:textId="77777777" w:rsidR="00F47BC7" w:rsidRPr="005C6336" w:rsidRDefault="00F47BC7" w:rsidP="00F47BC7">
            <w:pPr>
              <w:pStyle w:val="BodyText"/>
              <w:tabs>
                <w:tab w:val="left" w:pos="1080"/>
              </w:tabs>
              <w:kinsoku w:val="0"/>
              <w:overflowPunct w:val="0"/>
              <w:spacing w:before="81"/>
              <w:ind w:left="0" w:right="220"/>
              <w:rPr>
                <w:rFonts w:asciiTheme="majorHAnsi" w:hAnsiTheme="majorHAnsi" w:cs="Arial"/>
                <w:sz w:val="20"/>
                <w:szCs w:val="20"/>
              </w:rPr>
            </w:pPr>
            <w:r w:rsidRPr="005C6336">
              <w:rPr>
                <w:rFonts w:asciiTheme="majorHAnsi" w:hAnsiTheme="majorHAnsi" w:cs="Arial"/>
                <w:sz w:val="20"/>
                <w:szCs w:val="20"/>
              </w:rPr>
              <w:t xml:space="preserve">Traditionally, smallholders tend to leave their crop in the ground and harvest only as much as needed for the next few days. Although this can be a useful and simple method, left for too long the roots can become fibrous and woody. They are also vulnerable to attack by insects and rodents, and theft.  Leaving cassava in the ground also means that area cannot be used for other crops. </w:t>
            </w:r>
          </w:p>
          <w:p w14:paraId="6A41765E" w14:textId="77777777" w:rsidR="00F47BC7" w:rsidRPr="005C6336" w:rsidRDefault="00F47BC7" w:rsidP="00F47BC7">
            <w:pPr>
              <w:pStyle w:val="BodyText"/>
              <w:tabs>
                <w:tab w:val="left" w:pos="1080"/>
              </w:tabs>
              <w:kinsoku w:val="0"/>
              <w:overflowPunct w:val="0"/>
              <w:spacing w:before="81"/>
              <w:ind w:left="0" w:right="220"/>
              <w:rPr>
                <w:rFonts w:asciiTheme="majorHAnsi" w:hAnsiTheme="majorHAnsi" w:cs="Arial"/>
                <w:sz w:val="20"/>
                <w:szCs w:val="20"/>
              </w:rPr>
            </w:pPr>
            <w:r w:rsidRPr="005C6336">
              <w:rPr>
                <w:rFonts w:asciiTheme="majorHAnsi" w:hAnsiTheme="majorHAnsi" w:cs="Arial"/>
                <w:sz w:val="20"/>
                <w:szCs w:val="20"/>
              </w:rPr>
              <w:t>Alternative storage methods are storing fresh roots in trenches or pits and covering them with soil; a simple thatched roof is needed to protect from heavy rain.</w:t>
            </w:r>
          </w:p>
          <w:p w14:paraId="6C66D4CE" w14:textId="77777777" w:rsidR="00F47BC7" w:rsidRPr="005C6336" w:rsidRDefault="00F47BC7" w:rsidP="000E6F81">
            <w:pPr>
              <w:pStyle w:val="BodyText"/>
              <w:tabs>
                <w:tab w:val="left" w:pos="1080"/>
              </w:tabs>
              <w:kinsoku w:val="0"/>
              <w:overflowPunct w:val="0"/>
              <w:spacing w:before="81"/>
              <w:ind w:left="0" w:right="220"/>
              <w:rPr>
                <w:rFonts w:asciiTheme="majorHAnsi" w:hAnsiTheme="majorHAnsi" w:cs="Arial"/>
                <w:sz w:val="20"/>
                <w:szCs w:val="20"/>
              </w:rPr>
            </w:pPr>
            <w:r w:rsidRPr="005C6336">
              <w:rPr>
                <w:rFonts w:asciiTheme="majorHAnsi" w:hAnsiTheme="majorHAnsi" w:cs="Arial"/>
                <w:sz w:val="20"/>
                <w:szCs w:val="20"/>
              </w:rPr>
              <w:t xml:space="preserve">Roots can also be peeled and cut into thin slices, they may then be soaked and or parboiled (to eliminate potentially dangerous naturally occurring cyanide) before being sun-dried and stored as cassava chips. Chips are often dried on canvases laid on the floor; if raised tables can be used the end product is cleaner and less contaminated by sand or by animals. </w:t>
            </w:r>
          </w:p>
          <w:p w14:paraId="3FFEC8D0" w14:textId="77777777" w:rsidR="00F47BC7" w:rsidRPr="005C6336" w:rsidRDefault="00F47BC7" w:rsidP="000E6F81">
            <w:pPr>
              <w:pStyle w:val="BodyText"/>
              <w:tabs>
                <w:tab w:val="left" w:pos="1080"/>
              </w:tabs>
              <w:kinsoku w:val="0"/>
              <w:overflowPunct w:val="0"/>
              <w:spacing w:before="81"/>
              <w:ind w:left="0" w:right="220"/>
              <w:rPr>
                <w:rFonts w:asciiTheme="majorHAnsi" w:hAnsiTheme="majorHAnsi" w:cs="Arial"/>
                <w:sz w:val="20"/>
                <w:szCs w:val="20"/>
              </w:rPr>
            </w:pPr>
            <w:r w:rsidRPr="005C6336">
              <w:rPr>
                <w:rFonts w:asciiTheme="majorHAnsi" w:hAnsiTheme="majorHAnsi" w:cs="Arial"/>
                <w:sz w:val="20"/>
                <w:szCs w:val="20"/>
              </w:rPr>
              <w:t xml:space="preserve">The dried chips can be stored for several months. Storage needs to protect from moisture and pests, such as insects and rodents – storage systems used for cereals and legumes can also be used for cassava chips. Producing cassava chips is </w:t>
            </w:r>
            <w:proofErr w:type="spellStart"/>
            <w:r w:rsidRPr="005C6336">
              <w:rPr>
                <w:rFonts w:asciiTheme="majorHAnsi" w:hAnsiTheme="majorHAnsi" w:cs="Arial"/>
                <w:sz w:val="20"/>
                <w:szCs w:val="20"/>
              </w:rPr>
              <w:t>labour</w:t>
            </w:r>
            <w:proofErr w:type="spellEnd"/>
            <w:r w:rsidRPr="005C6336">
              <w:rPr>
                <w:rFonts w:asciiTheme="majorHAnsi" w:hAnsiTheme="majorHAnsi" w:cs="Arial"/>
                <w:sz w:val="20"/>
                <w:szCs w:val="20"/>
              </w:rPr>
              <w:t xml:space="preserve"> intensive. </w:t>
            </w:r>
          </w:p>
          <w:p w14:paraId="2C6AB5A5" w14:textId="77777777" w:rsidR="00F47BC7" w:rsidRPr="005C6336" w:rsidRDefault="00F47BC7" w:rsidP="000E6F81">
            <w:pPr>
              <w:pStyle w:val="BodyText"/>
              <w:tabs>
                <w:tab w:val="left" w:pos="1080"/>
              </w:tabs>
              <w:kinsoku w:val="0"/>
              <w:overflowPunct w:val="0"/>
              <w:spacing w:before="81"/>
              <w:ind w:left="0" w:right="220"/>
              <w:rPr>
                <w:rFonts w:asciiTheme="majorHAnsi" w:hAnsiTheme="majorHAnsi"/>
              </w:rPr>
            </w:pPr>
            <w:r w:rsidRPr="005C6336">
              <w:rPr>
                <w:rFonts w:asciiTheme="majorHAnsi" w:hAnsiTheme="majorHAnsi" w:cs="Arial"/>
                <w:sz w:val="20"/>
                <w:szCs w:val="20"/>
              </w:rPr>
              <w:t>A hand-operated machine to chip cassava has been developed which reduced the time taken by about three-quarters, but they are likely to be too expensive for most smallholders.</w:t>
            </w:r>
          </w:p>
        </w:tc>
      </w:tr>
      <w:tr w:rsidR="005C6336" w:rsidRPr="005C6336" w14:paraId="30ACDB61" w14:textId="77777777" w:rsidTr="005C6336">
        <w:tc>
          <w:tcPr>
            <w:tcW w:w="1418" w:type="dxa"/>
          </w:tcPr>
          <w:p w14:paraId="3CB63DB8" w14:textId="77777777" w:rsidR="005C6336" w:rsidRPr="005C6336" w:rsidRDefault="005C6336" w:rsidP="00F47BC7">
            <w:pPr>
              <w:rPr>
                <w:rFonts w:asciiTheme="majorHAnsi" w:hAnsiTheme="majorHAnsi" w:cs="Arial"/>
                <w:b/>
                <w:sz w:val="20"/>
                <w:szCs w:val="20"/>
              </w:rPr>
            </w:pPr>
            <w:r w:rsidRPr="005C6336">
              <w:rPr>
                <w:rFonts w:asciiTheme="majorHAnsi" w:hAnsiTheme="majorHAnsi" w:cs="Arial"/>
                <w:b/>
                <w:sz w:val="20"/>
                <w:szCs w:val="20"/>
              </w:rPr>
              <w:t xml:space="preserve">Core </w:t>
            </w:r>
          </w:p>
        </w:tc>
        <w:tc>
          <w:tcPr>
            <w:tcW w:w="13325" w:type="dxa"/>
          </w:tcPr>
          <w:p w14:paraId="366A8CEB" w14:textId="77777777" w:rsidR="005C6336" w:rsidRPr="005C6336" w:rsidRDefault="005C6336" w:rsidP="00F47BC7">
            <w:pPr>
              <w:pStyle w:val="BodyText"/>
              <w:tabs>
                <w:tab w:val="left" w:pos="1080"/>
              </w:tabs>
              <w:kinsoku w:val="0"/>
              <w:overflowPunct w:val="0"/>
              <w:spacing w:before="81"/>
              <w:ind w:left="0" w:right="220"/>
              <w:rPr>
                <w:rFonts w:asciiTheme="majorHAnsi" w:hAnsiTheme="majorHAnsi" w:cs="Arial"/>
                <w:sz w:val="20"/>
                <w:szCs w:val="20"/>
              </w:rPr>
            </w:pPr>
            <w:r w:rsidRPr="005C6336">
              <w:rPr>
                <w:rFonts w:asciiTheme="majorHAnsi" w:hAnsiTheme="majorHAnsi" w:cs="Arial"/>
                <w:bCs/>
                <w:iCs/>
                <w:sz w:val="20"/>
                <w:szCs w:val="20"/>
              </w:rPr>
              <w:t>Chemicals are not usually used in storage.</w:t>
            </w:r>
          </w:p>
        </w:tc>
      </w:tr>
    </w:tbl>
    <w:p w14:paraId="7268E111" w14:textId="77777777" w:rsidR="0018361B" w:rsidRPr="005C6336" w:rsidRDefault="0018361B" w:rsidP="00B24616">
      <w:pPr>
        <w:rPr>
          <w:rFonts w:asciiTheme="majorHAnsi" w:hAnsiTheme="majorHAnsi" w:cs="Arial"/>
        </w:rPr>
      </w:pPr>
    </w:p>
    <w:sectPr w:rsidR="0018361B" w:rsidRPr="005C6336" w:rsidSect="00B24616">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1BDF6" w14:textId="77777777" w:rsidR="007429F0" w:rsidRDefault="007429F0" w:rsidP="00A00FD1">
      <w:r>
        <w:separator/>
      </w:r>
    </w:p>
  </w:endnote>
  <w:endnote w:type="continuationSeparator" w:id="0">
    <w:p w14:paraId="16C02269" w14:textId="77777777" w:rsidR="007429F0" w:rsidRDefault="007429F0" w:rsidP="00A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EHVUQ N+ Swiss 721 B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XJRYWB+HelveticaNeue">
    <w:altName w:val="Helvetica Neue"/>
    <w:panose1 w:val="00000000000000000000"/>
    <w:charset w:val="00"/>
    <w:family w:val="swiss"/>
    <w:notTrueType/>
    <w:pitch w:val="default"/>
    <w:sig w:usb0="00000003" w:usb1="00000000" w:usb2="00000000" w:usb3="00000000" w:csb0="00000001" w:csb1="00000000"/>
  </w:font>
  <w:font w:name="OZNXQ T+ Swiss 721 B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F384C" w14:textId="77777777" w:rsidR="007429F0" w:rsidRDefault="007429F0" w:rsidP="00A00FD1">
      <w:r>
        <w:separator/>
      </w:r>
    </w:p>
  </w:footnote>
  <w:footnote w:type="continuationSeparator" w:id="0">
    <w:p w14:paraId="192D57D6" w14:textId="77777777" w:rsidR="007429F0" w:rsidRDefault="007429F0" w:rsidP="00A00F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36CAB"/>
    <w:multiLevelType w:val="multilevel"/>
    <w:tmpl w:val="7B9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311BF"/>
    <w:multiLevelType w:val="hybridMultilevel"/>
    <w:tmpl w:val="E7D0DC12"/>
    <w:lvl w:ilvl="0" w:tplc="4F5AC45A">
      <w:start w:val="1"/>
      <w:numFmt w:val="bullet"/>
      <w:lvlText w:val="•"/>
      <w:lvlJc w:val="left"/>
      <w:pPr>
        <w:tabs>
          <w:tab w:val="num" w:pos="720"/>
        </w:tabs>
        <w:ind w:left="720" w:hanging="360"/>
      </w:pPr>
      <w:rPr>
        <w:rFonts w:ascii="Times" w:hAnsi="Times" w:hint="default"/>
      </w:rPr>
    </w:lvl>
    <w:lvl w:ilvl="1" w:tplc="5BFC55C4" w:tentative="1">
      <w:start w:val="1"/>
      <w:numFmt w:val="bullet"/>
      <w:lvlText w:val="•"/>
      <w:lvlJc w:val="left"/>
      <w:pPr>
        <w:tabs>
          <w:tab w:val="num" w:pos="1440"/>
        </w:tabs>
        <w:ind w:left="1440" w:hanging="360"/>
      </w:pPr>
      <w:rPr>
        <w:rFonts w:ascii="Times" w:hAnsi="Times" w:hint="default"/>
      </w:rPr>
    </w:lvl>
    <w:lvl w:ilvl="2" w:tplc="DBD06600" w:tentative="1">
      <w:start w:val="1"/>
      <w:numFmt w:val="bullet"/>
      <w:lvlText w:val="•"/>
      <w:lvlJc w:val="left"/>
      <w:pPr>
        <w:tabs>
          <w:tab w:val="num" w:pos="2160"/>
        </w:tabs>
        <w:ind w:left="2160" w:hanging="360"/>
      </w:pPr>
      <w:rPr>
        <w:rFonts w:ascii="Times" w:hAnsi="Times" w:hint="default"/>
      </w:rPr>
    </w:lvl>
    <w:lvl w:ilvl="3" w:tplc="A350B6B2" w:tentative="1">
      <w:start w:val="1"/>
      <w:numFmt w:val="bullet"/>
      <w:lvlText w:val="•"/>
      <w:lvlJc w:val="left"/>
      <w:pPr>
        <w:tabs>
          <w:tab w:val="num" w:pos="2880"/>
        </w:tabs>
        <w:ind w:left="2880" w:hanging="360"/>
      </w:pPr>
      <w:rPr>
        <w:rFonts w:ascii="Times" w:hAnsi="Times" w:hint="default"/>
      </w:rPr>
    </w:lvl>
    <w:lvl w:ilvl="4" w:tplc="48984D5C" w:tentative="1">
      <w:start w:val="1"/>
      <w:numFmt w:val="bullet"/>
      <w:lvlText w:val="•"/>
      <w:lvlJc w:val="left"/>
      <w:pPr>
        <w:tabs>
          <w:tab w:val="num" w:pos="3600"/>
        </w:tabs>
        <w:ind w:left="3600" w:hanging="360"/>
      </w:pPr>
      <w:rPr>
        <w:rFonts w:ascii="Times" w:hAnsi="Times" w:hint="default"/>
      </w:rPr>
    </w:lvl>
    <w:lvl w:ilvl="5" w:tplc="1812B7D2" w:tentative="1">
      <w:start w:val="1"/>
      <w:numFmt w:val="bullet"/>
      <w:lvlText w:val="•"/>
      <w:lvlJc w:val="left"/>
      <w:pPr>
        <w:tabs>
          <w:tab w:val="num" w:pos="4320"/>
        </w:tabs>
        <w:ind w:left="4320" w:hanging="360"/>
      </w:pPr>
      <w:rPr>
        <w:rFonts w:ascii="Times" w:hAnsi="Times" w:hint="default"/>
      </w:rPr>
    </w:lvl>
    <w:lvl w:ilvl="6" w:tplc="64A2276A" w:tentative="1">
      <w:start w:val="1"/>
      <w:numFmt w:val="bullet"/>
      <w:lvlText w:val="•"/>
      <w:lvlJc w:val="left"/>
      <w:pPr>
        <w:tabs>
          <w:tab w:val="num" w:pos="5040"/>
        </w:tabs>
        <w:ind w:left="5040" w:hanging="360"/>
      </w:pPr>
      <w:rPr>
        <w:rFonts w:ascii="Times" w:hAnsi="Times" w:hint="default"/>
      </w:rPr>
    </w:lvl>
    <w:lvl w:ilvl="7" w:tplc="65C6D678" w:tentative="1">
      <w:start w:val="1"/>
      <w:numFmt w:val="bullet"/>
      <w:lvlText w:val="•"/>
      <w:lvlJc w:val="left"/>
      <w:pPr>
        <w:tabs>
          <w:tab w:val="num" w:pos="5760"/>
        </w:tabs>
        <w:ind w:left="5760" w:hanging="360"/>
      </w:pPr>
      <w:rPr>
        <w:rFonts w:ascii="Times" w:hAnsi="Times" w:hint="default"/>
      </w:rPr>
    </w:lvl>
    <w:lvl w:ilvl="8" w:tplc="41A6CE76" w:tentative="1">
      <w:start w:val="1"/>
      <w:numFmt w:val="bullet"/>
      <w:lvlText w:val="•"/>
      <w:lvlJc w:val="left"/>
      <w:pPr>
        <w:tabs>
          <w:tab w:val="num" w:pos="6480"/>
        </w:tabs>
        <w:ind w:left="6480" w:hanging="360"/>
      </w:pPr>
      <w:rPr>
        <w:rFonts w:ascii="Times" w:hAnsi="Times" w:hint="default"/>
      </w:rPr>
    </w:lvl>
  </w:abstractNum>
  <w:abstractNum w:abstractNumId="3">
    <w:nsid w:val="0A8D7190"/>
    <w:multiLevelType w:val="hybridMultilevel"/>
    <w:tmpl w:val="EF007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510"/>
    <w:multiLevelType w:val="multilevel"/>
    <w:tmpl w:val="00F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45D8C"/>
    <w:multiLevelType w:val="hybridMultilevel"/>
    <w:tmpl w:val="3028E4C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DB4527E"/>
    <w:multiLevelType w:val="multilevel"/>
    <w:tmpl w:val="0484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20774"/>
    <w:multiLevelType w:val="hybridMultilevel"/>
    <w:tmpl w:val="1626F938"/>
    <w:lvl w:ilvl="0" w:tplc="972294DA">
      <w:start w:val="1"/>
      <w:numFmt w:val="bullet"/>
      <w:lvlText w:val="•"/>
      <w:lvlJc w:val="left"/>
      <w:pPr>
        <w:tabs>
          <w:tab w:val="num" w:pos="720"/>
        </w:tabs>
        <w:ind w:left="720" w:hanging="360"/>
      </w:pPr>
      <w:rPr>
        <w:rFonts w:ascii="Times" w:hAnsi="Times" w:hint="default"/>
      </w:rPr>
    </w:lvl>
    <w:lvl w:ilvl="1" w:tplc="041AA09E" w:tentative="1">
      <w:start w:val="1"/>
      <w:numFmt w:val="bullet"/>
      <w:lvlText w:val="•"/>
      <w:lvlJc w:val="left"/>
      <w:pPr>
        <w:tabs>
          <w:tab w:val="num" w:pos="1440"/>
        </w:tabs>
        <w:ind w:left="1440" w:hanging="360"/>
      </w:pPr>
      <w:rPr>
        <w:rFonts w:ascii="Times" w:hAnsi="Times" w:hint="default"/>
      </w:rPr>
    </w:lvl>
    <w:lvl w:ilvl="2" w:tplc="48984C5A" w:tentative="1">
      <w:start w:val="1"/>
      <w:numFmt w:val="bullet"/>
      <w:lvlText w:val="•"/>
      <w:lvlJc w:val="left"/>
      <w:pPr>
        <w:tabs>
          <w:tab w:val="num" w:pos="2160"/>
        </w:tabs>
        <w:ind w:left="2160" w:hanging="360"/>
      </w:pPr>
      <w:rPr>
        <w:rFonts w:ascii="Times" w:hAnsi="Times" w:hint="default"/>
      </w:rPr>
    </w:lvl>
    <w:lvl w:ilvl="3" w:tplc="74EE4280" w:tentative="1">
      <w:start w:val="1"/>
      <w:numFmt w:val="bullet"/>
      <w:lvlText w:val="•"/>
      <w:lvlJc w:val="left"/>
      <w:pPr>
        <w:tabs>
          <w:tab w:val="num" w:pos="2880"/>
        </w:tabs>
        <w:ind w:left="2880" w:hanging="360"/>
      </w:pPr>
      <w:rPr>
        <w:rFonts w:ascii="Times" w:hAnsi="Times" w:hint="default"/>
      </w:rPr>
    </w:lvl>
    <w:lvl w:ilvl="4" w:tplc="A298388C" w:tentative="1">
      <w:start w:val="1"/>
      <w:numFmt w:val="bullet"/>
      <w:lvlText w:val="•"/>
      <w:lvlJc w:val="left"/>
      <w:pPr>
        <w:tabs>
          <w:tab w:val="num" w:pos="3600"/>
        </w:tabs>
        <w:ind w:left="3600" w:hanging="360"/>
      </w:pPr>
      <w:rPr>
        <w:rFonts w:ascii="Times" w:hAnsi="Times" w:hint="default"/>
      </w:rPr>
    </w:lvl>
    <w:lvl w:ilvl="5" w:tplc="DC74EBA4" w:tentative="1">
      <w:start w:val="1"/>
      <w:numFmt w:val="bullet"/>
      <w:lvlText w:val="•"/>
      <w:lvlJc w:val="left"/>
      <w:pPr>
        <w:tabs>
          <w:tab w:val="num" w:pos="4320"/>
        </w:tabs>
        <w:ind w:left="4320" w:hanging="360"/>
      </w:pPr>
      <w:rPr>
        <w:rFonts w:ascii="Times" w:hAnsi="Times" w:hint="default"/>
      </w:rPr>
    </w:lvl>
    <w:lvl w:ilvl="6" w:tplc="8E5021A8" w:tentative="1">
      <w:start w:val="1"/>
      <w:numFmt w:val="bullet"/>
      <w:lvlText w:val="•"/>
      <w:lvlJc w:val="left"/>
      <w:pPr>
        <w:tabs>
          <w:tab w:val="num" w:pos="5040"/>
        </w:tabs>
        <w:ind w:left="5040" w:hanging="360"/>
      </w:pPr>
      <w:rPr>
        <w:rFonts w:ascii="Times" w:hAnsi="Times" w:hint="default"/>
      </w:rPr>
    </w:lvl>
    <w:lvl w:ilvl="7" w:tplc="91F27EB8" w:tentative="1">
      <w:start w:val="1"/>
      <w:numFmt w:val="bullet"/>
      <w:lvlText w:val="•"/>
      <w:lvlJc w:val="left"/>
      <w:pPr>
        <w:tabs>
          <w:tab w:val="num" w:pos="5760"/>
        </w:tabs>
        <w:ind w:left="5760" w:hanging="360"/>
      </w:pPr>
      <w:rPr>
        <w:rFonts w:ascii="Times" w:hAnsi="Times" w:hint="default"/>
      </w:rPr>
    </w:lvl>
    <w:lvl w:ilvl="8" w:tplc="F41C5DDE" w:tentative="1">
      <w:start w:val="1"/>
      <w:numFmt w:val="bullet"/>
      <w:lvlText w:val="•"/>
      <w:lvlJc w:val="left"/>
      <w:pPr>
        <w:tabs>
          <w:tab w:val="num" w:pos="6480"/>
        </w:tabs>
        <w:ind w:left="6480" w:hanging="360"/>
      </w:pPr>
      <w:rPr>
        <w:rFonts w:ascii="Times" w:hAnsi="Times" w:hint="default"/>
      </w:rPr>
    </w:lvl>
  </w:abstractNum>
  <w:abstractNum w:abstractNumId="8">
    <w:nsid w:val="127840BF"/>
    <w:multiLevelType w:val="hybridMultilevel"/>
    <w:tmpl w:val="61ECF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C07B2"/>
    <w:multiLevelType w:val="hybridMultilevel"/>
    <w:tmpl w:val="F29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50E48"/>
    <w:multiLevelType w:val="hybridMultilevel"/>
    <w:tmpl w:val="321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960AFA"/>
    <w:multiLevelType w:val="hybridMultilevel"/>
    <w:tmpl w:val="879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174C9"/>
    <w:multiLevelType w:val="multilevel"/>
    <w:tmpl w:val="3850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63E8A"/>
    <w:multiLevelType w:val="hybridMultilevel"/>
    <w:tmpl w:val="E93061EA"/>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4">
    <w:nsid w:val="28BC7C6B"/>
    <w:multiLevelType w:val="hybridMultilevel"/>
    <w:tmpl w:val="AFF0057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A412FE2"/>
    <w:multiLevelType w:val="hybridMultilevel"/>
    <w:tmpl w:val="C112715A"/>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6">
    <w:nsid w:val="2AE6652A"/>
    <w:multiLevelType w:val="hybridMultilevel"/>
    <w:tmpl w:val="A84C021A"/>
    <w:lvl w:ilvl="0" w:tplc="DAB637A6">
      <w:start w:val="1"/>
      <w:numFmt w:val="bullet"/>
      <w:lvlText w:val="•"/>
      <w:lvlJc w:val="left"/>
      <w:pPr>
        <w:tabs>
          <w:tab w:val="num" w:pos="720"/>
        </w:tabs>
        <w:ind w:left="720" w:hanging="360"/>
      </w:pPr>
      <w:rPr>
        <w:rFonts w:ascii="Times" w:hAnsi="Times" w:hint="default"/>
      </w:rPr>
    </w:lvl>
    <w:lvl w:ilvl="1" w:tplc="2F343112" w:tentative="1">
      <w:start w:val="1"/>
      <w:numFmt w:val="bullet"/>
      <w:lvlText w:val="•"/>
      <w:lvlJc w:val="left"/>
      <w:pPr>
        <w:tabs>
          <w:tab w:val="num" w:pos="1440"/>
        </w:tabs>
        <w:ind w:left="1440" w:hanging="360"/>
      </w:pPr>
      <w:rPr>
        <w:rFonts w:ascii="Times" w:hAnsi="Times" w:hint="default"/>
      </w:rPr>
    </w:lvl>
    <w:lvl w:ilvl="2" w:tplc="C9C87748" w:tentative="1">
      <w:start w:val="1"/>
      <w:numFmt w:val="bullet"/>
      <w:lvlText w:val="•"/>
      <w:lvlJc w:val="left"/>
      <w:pPr>
        <w:tabs>
          <w:tab w:val="num" w:pos="2160"/>
        </w:tabs>
        <w:ind w:left="2160" w:hanging="360"/>
      </w:pPr>
      <w:rPr>
        <w:rFonts w:ascii="Times" w:hAnsi="Times" w:hint="default"/>
      </w:rPr>
    </w:lvl>
    <w:lvl w:ilvl="3" w:tplc="5FEC4796" w:tentative="1">
      <w:start w:val="1"/>
      <w:numFmt w:val="bullet"/>
      <w:lvlText w:val="•"/>
      <w:lvlJc w:val="left"/>
      <w:pPr>
        <w:tabs>
          <w:tab w:val="num" w:pos="2880"/>
        </w:tabs>
        <w:ind w:left="2880" w:hanging="360"/>
      </w:pPr>
      <w:rPr>
        <w:rFonts w:ascii="Times" w:hAnsi="Times" w:hint="default"/>
      </w:rPr>
    </w:lvl>
    <w:lvl w:ilvl="4" w:tplc="D55A9AA6" w:tentative="1">
      <w:start w:val="1"/>
      <w:numFmt w:val="bullet"/>
      <w:lvlText w:val="•"/>
      <w:lvlJc w:val="left"/>
      <w:pPr>
        <w:tabs>
          <w:tab w:val="num" w:pos="3600"/>
        </w:tabs>
        <w:ind w:left="3600" w:hanging="360"/>
      </w:pPr>
      <w:rPr>
        <w:rFonts w:ascii="Times" w:hAnsi="Times" w:hint="default"/>
      </w:rPr>
    </w:lvl>
    <w:lvl w:ilvl="5" w:tplc="5E425EDE" w:tentative="1">
      <w:start w:val="1"/>
      <w:numFmt w:val="bullet"/>
      <w:lvlText w:val="•"/>
      <w:lvlJc w:val="left"/>
      <w:pPr>
        <w:tabs>
          <w:tab w:val="num" w:pos="4320"/>
        </w:tabs>
        <w:ind w:left="4320" w:hanging="360"/>
      </w:pPr>
      <w:rPr>
        <w:rFonts w:ascii="Times" w:hAnsi="Times" w:hint="default"/>
      </w:rPr>
    </w:lvl>
    <w:lvl w:ilvl="6" w:tplc="FD647BCE" w:tentative="1">
      <w:start w:val="1"/>
      <w:numFmt w:val="bullet"/>
      <w:lvlText w:val="•"/>
      <w:lvlJc w:val="left"/>
      <w:pPr>
        <w:tabs>
          <w:tab w:val="num" w:pos="5040"/>
        </w:tabs>
        <w:ind w:left="5040" w:hanging="360"/>
      </w:pPr>
      <w:rPr>
        <w:rFonts w:ascii="Times" w:hAnsi="Times" w:hint="default"/>
      </w:rPr>
    </w:lvl>
    <w:lvl w:ilvl="7" w:tplc="F1608C9E" w:tentative="1">
      <w:start w:val="1"/>
      <w:numFmt w:val="bullet"/>
      <w:lvlText w:val="•"/>
      <w:lvlJc w:val="left"/>
      <w:pPr>
        <w:tabs>
          <w:tab w:val="num" w:pos="5760"/>
        </w:tabs>
        <w:ind w:left="5760" w:hanging="360"/>
      </w:pPr>
      <w:rPr>
        <w:rFonts w:ascii="Times" w:hAnsi="Times" w:hint="default"/>
      </w:rPr>
    </w:lvl>
    <w:lvl w:ilvl="8" w:tplc="2C0EA4F0" w:tentative="1">
      <w:start w:val="1"/>
      <w:numFmt w:val="bullet"/>
      <w:lvlText w:val="•"/>
      <w:lvlJc w:val="left"/>
      <w:pPr>
        <w:tabs>
          <w:tab w:val="num" w:pos="6480"/>
        </w:tabs>
        <w:ind w:left="6480" w:hanging="360"/>
      </w:pPr>
      <w:rPr>
        <w:rFonts w:ascii="Times" w:hAnsi="Times" w:hint="default"/>
      </w:rPr>
    </w:lvl>
  </w:abstractNum>
  <w:abstractNum w:abstractNumId="17">
    <w:nsid w:val="2D8A537D"/>
    <w:multiLevelType w:val="hybridMultilevel"/>
    <w:tmpl w:val="7074AE58"/>
    <w:lvl w:ilvl="0" w:tplc="745C6984">
      <w:start w:val="1"/>
      <w:numFmt w:val="decimal"/>
      <w:lvlText w:val="%1."/>
      <w:lvlJc w:val="left"/>
      <w:pPr>
        <w:ind w:left="360"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8">
    <w:nsid w:val="2FDD7633"/>
    <w:multiLevelType w:val="hybridMultilevel"/>
    <w:tmpl w:val="3D72D248"/>
    <w:lvl w:ilvl="0" w:tplc="F7949E64">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31250D18"/>
    <w:multiLevelType w:val="hybridMultilevel"/>
    <w:tmpl w:val="01EC0B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2035FF6"/>
    <w:multiLevelType w:val="hybridMultilevel"/>
    <w:tmpl w:val="36E45548"/>
    <w:lvl w:ilvl="0" w:tplc="F7949E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nsid w:val="335B7AA2"/>
    <w:multiLevelType w:val="hybridMultilevel"/>
    <w:tmpl w:val="B21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05048"/>
    <w:multiLevelType w:val="hybridMultilevel"/>
    <w:tmpl w:val="2E3AE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A83798"/>
    <w:multiLevelType w:val="hybridMultilevel"/>
    <w:tmpl w:val="EFF07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50B22"/>
    <w:multiLevelType w:val="hybridMultilevel"/>
    <w:tmpl w:val="9246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8412C"/>
    <w:multiLevelType w:val="hybridMultilevel"/>
    <w:tmpl w:val="E9D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6821E7"/>
    <w:multiLevelType w:val="hybridMultilevel"/>
    <w:tmpl w:val="C910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33177E"/>
    <w:multiLevelType w:val="multilevel"/>
    <w:tmpl w:val="F05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AD182B"/>
    <w:multiLevelType w:val="hybridMultilevel"/>
    <w:tmpl w:val="A108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D81A33"/>
    <w:multiLevelType w:val="multilevel"/>
    <w:tmpl w:val="8EC2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83638"/>
    <w:multiLevelType w:val="hybridMultilevel"/>
    <w:tmpl w:val="A75E2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F757CF6"/>
    <w:multiLevelType w:val="hybridMultilevel"/>
    <w:tmpl w:val="CEA4F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F810AF"/>
    <w:multiLevelType w:val="multilevel"/>
    <w:tmpl w:val="57EA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837837"/>
    <w:multiLevelType w:val="hybridMultilevel"/>
    <w:tmpl w:val="598A77B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4">
    <w:nsid w:val="59F84DBF"/>
    <w:multiLevelType w:val="multilevel"/>
    <w:tmpl w:val="BB7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81013"/>
    <w:multiLevelType w:val="hybridMultilevel"/>
    <w:tmpl w:val="9A448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510688"/>
    <w:multiLevelType w:val="hybridMultilevel"/>
    <w:tmpl w:val="8B5CD792"/>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7">
    <w:nsid w:val="5F480D8A"/>
    <w:multiLevelType w:val="hybridMultilevel"/>
    <w:tmpl w:val="25A0C9AE"/>
    <w:lvl w:ilvl="0" w:tplc="D5C44B9C">
      <w:start w:val="1"/>
      <w:numFmt w:val="bullet"/>
      <w:lvlText w:val="•"/>
      <w:lvlJc w:val="left"/>
      <w:pPr>
        <w:tabs>
          <w:tab w:val="num" w:pos="720"/>
        </w:tabs>
        <w:ind w:left="720" w:hanging="360"/>
      </w:pPr>
      <w:rPr>
        <w:rFonts w:ascii="Times" w:hAnsi="Times" w:hint="default"/>
      </w:rPr>
    </w:lvl>
    <w:lvl w:ilvl="1" w:tplc="103C3628" w:tentative="1">
      <w:start w:val="1"/>
      <w:numFmt w:val="bullet"/>
      <w:lvlText w:val="•"/>
      <w:lvlJc w:val="left"/>
      <w:pPr>
        <w:tabs>
          <w:tab w:val="num" w:pos="1440"/>
        </w:tabs>
        <w:ind w:left="1440" w:hanging="360"/>
      </w:pPr>
      <w:rPr>
        <w:rFonts w:ascii="Times" w:hAnsi="Times" w:hint="default"/>
      </w:rPr>
    </w:lvl>
    <w:lvl w:ilvl="2" w:tplc="148EE270" w:tentative="1">
      <w:start w:val="1"/>
      <w:numFmt w:val="bullet"/>
      <w:lvlText w:val="•"/>
      <w:lvlJc w:val="left"/>
      <w:pPr>
        <w:tabs>
          <w:tab w:val="num" w:pos="2160"/>
        </w:tabs>
        <w:ind w:left="2160" w:hanging="360"/>
      </w:pPr>
      <w:rPr>
        <w:rFonts w:ascii="Times" w:hAnsi="Times" w:hint="default"/>
      </w:rPr>
    </w:lvl>
    <w:lvl w:ilvl="3" w:tplc="997C9768" w:tentative="1">
      <w:start w:val="1"/>
      <w:numFmt w:val="bullet"/>
      <w:lvlText w:val="•"/>
      <w:lvlJc w:val="left"/>
      <w:pPr>
        <w:tabs>
          <w:tab w:val="num" w:pos="2880"/>
        </w:tabs>
        <w:ind w:left="2880" w:hanging="360"/>
      </w:pPr>
      <w:rPr>
        <w:rFonts w:ascii="Times" w:hAnsi="Times" w:hint="default"/>
      </w:rPr>
    </w:lvl>
    <w:lvl w:ilvl="4" w:tplc="1DBAE96C" w:tentative="1">
      <w:start w:val="1"/>
      <w:numFmt w:val="bullet"/>
      <w:lvlText w:val="•"/>
      <w:lvlJc w:val="left"/>
      <w:pPr>
        <w:tabs>
          <w:tab w:val="num" w:pos="3600"/>
        </w:tabs>
        <w:ind w:left="3600" w:hanging="360"/>
      </w:pPr>
      <w:rPr>
        <w:rFonts w:ascii="Times" w:hAnsi="Times" w:hint="default"/>
      </w:rPr>
    </w:lvl>
    <w:lvl w:ilvl="5" w:tplc="8DF0B914" w:tentative="1">
      <w:start w:val="1"/>
      <w:numFmt w:val="bullet"/>
      <w:lvlText w:val="•"/>
      <w:lvlJc w:val="left"/>
      <w:pPr>
        <w:tabs>
          <w:tab w:val="num" w:pos="4320"/>
        </w:tabs>
        <w:ind w:left="4320" w:hanging="360"/>
      </w:pPr>
      <w:rPr>
        <w:rFonts w:ascii="Times" w:hAnsi="Times" w:hint="default"/>
      </w:rPr>
    </w:lvl>
    <w:lvl w:ilvl="6" w:tplc="A2B22DCA" w:tentative="1">
      <w:start w:val="1"/>
      <w:numFmt w:val="bullet"/>
      <w:lvlText w:val="•"/>
      <w:lvlJc w:val="left"/>
      <w:pPr>
        <w:tabs>
          <w:tab w:val="num" w:pos="5040"/>
        </w:tabs>
        <w:ind w:left="5040" w:hanging="360"/>
      </w:pPr>
      <w:rPr>
        <w:rFonts w:ascii="Times" w:hAnsi="Times" w:hint="default"/>
      </w:rPr>
    </w:lvl>
    <w:lvl w:ilvl="7" w:tplc="0F7C6936" w:tentative="1">
      <w:start w:val="1"/>
      <w:numFmt w:val="bullet"/>
      <w:lvlText w:val="•"/>
      <w:lvlJc w:val="left"/>
      <w:pPr>
        <w:tabs>
          <w:tab w:val="num" w:pos="5760"/>
        </w:tabs>
        <w:ind w:left="5760" w:hanging="360"/>
      </w:pPr>
      <w:rPr>
        <w:rFonts w:ascii="Times" w:hAnsi="Times" w:hint="default"/>
      </w:rPr>
    </w:lvl>
    <w:lvl w:ilvl="8" w:tplc="B04619D2" w:tentative="1">
      <w:start w:val="1"/>
      <w:numFmt w:val="bullet"/>
      <w:lvlText w:val="•"/>
      <w:lvlJc w:val="left"/>
      <w:pPr>
        <w:tabs>
          <w:tab w:val="num" w:pos="6480"/>
        </w:tabs>
        <w:ind w:left="6480" w:hanging="360"/>
      </w:pPr>
      <w:rPr>
        <w:rFonts w:ascii="Times" w:hAnsi="Times" w:hint="default"/>
      </w:rPr>
    </w:lvl>
  </w:abstractNum>
  <w:abstractNum w:abstractNumId="38">
    <w:nsid w:val="6D6F0158"/>
    <w:multiLevelType w:val="hybridMultilevel"/>
    <w:tmpl w:val="59023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876AE7"/>
    <w:multiLevelType w:val="hybridMultilevel"/>
    <w:tmpl w:val="C68A14C4"/>
    <w:lvl w:ilvl="0" w:tplc="14963DB6">
      <w:start w:val="1"/>
      <w:numFmt w:val="bullet"/>
      <w:lvlText w:val="•"/>
      <w:lvlJc w:val="left"/>
      <w:pPr>
        <w:tabs>
          <w:tab w:val="num" w:pos="720"/>
        </w:tabs>
        <w:ind w:left="720" w:hanging="360"/>
      </w:pPr>
      <w:rPr>
        <w:rFonts w:ascii="Times" w:hAnsi="Times" w:hint="default"/>
      </w:rPr>
    </w:lvl>
    <w:lvl w:ilvl="1" w:tplc="F134F2BC" w:tentative="1">
      <w:start w:val="1"/>
      <w:numFmt w:val="bullet"/>
      <w:lvlText w:val="•"/>
      <w:lvlJc w:val="left"/>
      <w:pPr>
        <w:tabs>
          <w:tab w:val="num" w:pos="1440"/>
        </w:tabs>
        <w:ind w:left="1440" w:hanging="360"/>
      </w:pPr>
      <w:rPr>
        <w:rFonts w:ascii="Times" w:hAnsi="Times" w:hint="default"/>
      </w:rPr>
    </w:lvl>
    <w:lvl w:ilvl="2" w:tplc="E14E0776" w:tentative="1">
      <w:start w:val="1"/>
      <w:numFmt w:val="bullet"/>
      <w:lvlText w:val="•"/>
      <w:lvlJc w:val="left"/>
      <w:pPr>
        <w:tabs>
          <w:tab w:val="num" w:pos="2160"/>
        </w:tabs>
        <w:ind w:left="2160" w:hanging="360"/>
      </w:pPr>
      <w:rPr>
        <w:rFonts w:ascii="Times" w:hAnsi="Times" w:hint="default"/>
      </w:rPr>
    </w:lvl>
    <w:lvl w:ilvl="3" w:tplc="7AE2C238" w:tentative="1">
      <w:start w:val="1"/>
      <w:numFmt w:val="bullet"/>
      <w:lvlText w:val="•"/>
      <w:lvlJc w:val="left"/>
      <w:pPr>
        <w:tabs>
          <w:tab w:val="num" w:pos="2880"/>
        </w:tabs>
        <w:ind w:left="2880" w:hanging="360"/>
      </w:pPr>
      <w:rPr>
        <w:rFonts w:ascii="Times" w:hAnsi="Times" w:hint="default"/>
      </w:rPr>
    </w:lvl>
    <w:lvl w:ilvl="4" w:tplc="8D741D68" w:tentative="1">
      <w:start w:val="1"/>
      <w:numFmt w:val="bullet"/>
      <w:lvlText w:val="•"/>
      <w:lvlJc w:val="left"/>
      <w:pPr>
        <w:tabs>
          <w:tab w:val="num" w:pos="3600"/>
        </w:tabs>
        <w:ind w:left="3600" w:hanging="360"/>
      </w:pPr>
      <w:rPr>
        <w:rFonts w:ascii="Times" w:hAnsi="Times" w:hint="default"/>
      </w:rPr>
    </w:lvl>
    <w:lvl w:ilvl="5" w:tplc="9E6040AA" w:tentative="1">
      <w:start w:val="1"/>
      <w:numFmt w:val="bullet"/>
      <w:lvlText w:val="•"/>
      <w:lvlJc w:val="left"/>
      <w:pPr>
        <w:tabs>
          <w:tab w:val="num" w:pos="4320"/>
        </w:tabs>
        <w:ind w:left="4320" w:hanging="360"/>
      </w:pPr>
      <w:rPr>
        <w:rFonts w:ascii="Times" w:hAnsi="Times" w:hint="default"/>
      </w:rPr>
    </w:lvl>
    <w:lvl w:ilvl="6" w:tplc="122A5BB8" w:tentative="1">
      <w:start w:val="1"/>
      <w:numFmt w:val="bullet"/>
      <w:lvlText w:val="•"/>
      <w:lvlJc w:val="left"/>
      <w:pPr>
        <w:tabs>
          <w:tab w:val="num" w:pos="5040"/>
        </w:tabs>
        <w:ind w:left="5040" w:hanging="360"/>
      </w:pPr>
      <w:rPr>
        <w:rFonts w:ascii="Times" w:hAnsi="Times" w:hint="default"/>
      </w:rPr>
    </w:lvl>
    <w:lvl w:ilvl="7" w:tplc="FB349814" w:tentative="1">
      <w:start w:val="1"/>
      <w:numFmt w:val="bullet"/>
      <w:lvlText w:val="•"/>
      <w:lvlJc w:val="left"/>
      <w:pPr>
        <w:tabs>
          <w:tab w:val="num" w:pos="5760"/>
        </w:tabs>
        <w:ind w:left="5760" w:hanging="360"/>
      </w:pPr>
      <w:rPr>
        <w:rFonts w:ascii="Times" w:hAnsi="Times" w:hint="default"/>
      </w:rPr>
    </w:lvl>
    <w:lvl w:ilvl="8" w:tplc="C218A0C0" w:tentative="1">
      <w:start w:val="1"/>
      <w:numFmt w:val="bullet"/>
      <w:lvlText w:val="•"/>
      <w:lvlJc w:val="left"/>
      <w:pPr>
        <w:tabs>
          <w:tab w:val="num" w:pos="6480"/>
        </w:tabs>
        <w:ind w:left="6480" w:hanging="360"/>
      </w:pPr>
      <w:rPr>
        <w:rFonts w:ascii="Times" w:hAnsi="Times" w:hint="default"/>
      </w:rPr>
    </w:lvl>
  </w:abstractNum>
  <w:abstractNum w:abstractNumId="40">
    <w:nsid w:val="772A52C0"/>
    <w:multiLevelType w:val="hybridMultilevel"/>
    <w:tmpl w:val="D00C1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B26380"/>
    <w:multiLevelType w:val="multilevel"/>
    <w:tmpl w:val="094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B507A"/>
    <w:multiLevelType w:val="hybridMultilevel"/>
    <w:tmpl w:val="210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E1870"/>
    <w:multiLevelType w:val="hybridMultilevel"/>
    <w:tmpl w:val="87D45EF4"/>
    <w:lvl w:ilvl="0" w:tplc="267A7E00">
      <w:start w:val="1"/>
      <w:numFmt w:val="bullet"/>
      <w:lvlText w:val="•"/>
      <w:lvlJc w:val="left"/>
      <w:pPr>
        <w:tabs>
          <w:tab w:val="num" w:pos="720"/>
        </w:tabs>
        <w:ind w:left="720" w:hanging="360"/>
      </w:pPr>
      <w:rPr>
        <w:rFonts w:ascii="Times" w:hAnsi="Times" w:hint="default"/>
      </w:rPr>
    </w:lvl>
    <w:lvl w:ilvl="1" w:tplc="53B83132" w:tentative="1">
      <w:start w:val="1"/>
      <w:numFmt w:val="bullet"/>
      <w:lvlText w:val="•"/>
      <w:lvlJc w:val="left"/>
      <w:pPr>
        <w:tabs>
          <w:tab w:val="num" w:pos="1440"/>
        </w:tabs>
        <w:ind w:left="1440" w:hanging="360"/>
      </w:pPr>
      <w:rPr>
        <w:rFonts w:ascii="Times" w:hAnsi="Times" w:hint="default"/>
      </w:rPr>
    </w:lvl>
    <w:lvl w:ilvl="2" w:tplc="AFDE6802" w:tentative="1">
      <w:start w:val="1"/>
      <w:numFmt w:val="bullet"/>
      <w:lvlText w:val="•"/>
      <w:lvlJc w:val="left"/>
      <w:pPr>
        <w:tabs>
          <w:tab w:val="num" w:pos="2160"/>
        </w:tabs>
        <w:ind w:left="2160" w:hanging="360"/>
      </w:pPr>
      <w:rPr>
        <w:rFonts w:ascii="Times" w:hAnsi="Times" w:hint="default"/>
      </w:rPr>
    </w:lvl>
    <w:lvl w:ilvl="3" w:tplc="AC48BF20" w:tentative="1">
      <w:start w:val="1"/>
      <w:numFmt w:val="bullet"/>
      <w:lvlText w:val="•"/>
      <w:lvlJc w:val="left"/>
      <w:pPr>
        <w:tabs>
          <w:tab w:val="num" w:pos="2880"/>
        </w:tabs>
        <w:ind w:left="2880" w:hanging="360"/>
      </w:pPr>
      <w:rPr>
        <w:rFonts w:ascii="Times" w:hAnsi="Times" w:hint="default"/>
      </w:rPr>
    </w:lvl>
    <w:lvl w:ilvl="4" w:tplc="B4BC4486" w:tentative="1">
      <w:start w:val="1"/>
      <w:numFmt w:val="bullet"/>
      <w:lvlText w:val="•"/>
      <w:lvlJc w:val="left"/>
      <w:pPr>
        <w:tabs>
          <w:tab w:val="num" w:pos="3600"/>
        </w:tabs>
        <w:ind w:left="3600" w:hanging="360"/>
      </w:pPr>
      <w:rPr>
        <w:rFonts w:ascii="Times" w:hAnsi="Times" w:hint="default"/>
      </w:rPr>
    </w:lvl>
    <w:lvl w:ilvl="5" w:tplc="2D64AF8E" w:tentative="1">
      <w:start w:val="1"/>
      <w:numFmt w:val="bullet"/>
      <w:lvlText w:val="•"/>
      <w:lvlJc w:val="left"/>
      <w:pPr>
        <w:tabs>
          <w:tab w:val="num" w:pos="4320"/>
        </w:tabs>
        <w:ind w:left="4320" w:hanging="360"/>
      </w:pPr>
      <w:rPr>
        <w:rFonts w:ascii="Times" w:hAnsi="Times" w:hint="default"/>
      </w:rPr>
    </w:lvl>
    <w:lvl w:ilvl="6" w:tplc="5E543E7A" w:tentative="1">
      <w:start w:val="1"/>
      <w:numFmt w:val="bullet"/>
      <w:lvlText w:val="•"/>
      <w:lvlJc w:val="left"/>
      <w:pPr>
        <w:tabs>
          <w:tab w:val="num" w:pos="5040"/>
        </w:tabs>
        <w:ind w:left="5040" w:hanging="360"/>
      </w:pPr>
      <w:rPr>
        <w:rFonts w:ascii="Times" w:hAnsi="Times" w:hint="default"/>
      </w:rPr>
    </w:lvl>
    <w:lvl w:ilvl="7" w:tplc="619E6B70" w:tentative="1">
      <w:start w:val="1"/>
      <w:numFmt w:val="bullet"/>
      <w:lvlText w:val="•"/>
      <w:lvlJc w:val="left"/>
      <w:pPr>
        <w:tabs>
          <w:tab w:val="num" w:pos="5760"/>
        </w:tabs>
        <w:ind w:left="5760" w:hanging="360"/>
      </w:pPr>
      <w:rPr>
        <w:rFonts w:ascii="Times" w:hAnsi="Times" w:hint="default"/>
      </w:rPr>
    </w:lvl>
    <w:lvl w:ilvl="8" w:tplc="065EA694" w:tentative="1">
      <w:start w:val="1"/>
      <w:numFmt w:val="bullet"/>
      <w:lvlText w:val="•"/>
      <w:lvlJc w:val="left"/>
      <w:pPr>
        <w:tabs>
          <w:tab w:val="num" w:pos="6480"/>
        </w:tabs>
        <w:ind w:left="6480" w:hanging="360"/>
      </w:pPr>
      <w:rPr>
        <w:rFonts w:ascii="Times" w:hAnsi="Times" w:hint="default"/>
      </w:rPr>
    </w:lvl>
  </w:abstractNum>
  <w:abstractNum w:abstractNumId="44">
    <w:nsid w:val="7F8C0267"/>
    <w:multiLevelType w:val="hybridMultilevel"/>
    <w:tmpl w:val="9460BB54"/>
    <w:lvl w:ilvl="0" w:tplc="FF5E4BF0">
      <w:start w:val="1"/>
      <w:numFmt w:val="bullet"/>
      <w:lvlText w:val="•"/>
      <w:lvlJc w:val="left"/>
      <w:pPr>
        <w:tabs>
          <w:tab w:val="num" w:pos="720"/>
        </w:tabs>
        <w:ind w:left="720" w:hanging="360"/>
      </w:pPr>
      <w:rPr>
        <w:rFonts w:ascii="Times" w:hAnsi="Times" w:hint="default"/>
      </w:rPr>
    </w:lvl>
    <w:lvl w:ilvl="1" w:tplc="84F29C0A" w:tentative="1">
      <w:start w:val="1"/>
      <w:numFmt w:val="bullet"/>
      <w:lvlText w:val="•"/>
      <w:lvlJc w:val="left"/>
      <w:pPr>
        <w:tabs>
          <w:tab w:val="num" w:pos="1440"/>
        </w:tabs>
        <w:ind w:left="1440" w:hanging="360"/>
      </w:pPr>
      <w:rPr>
        <w:rFonts w:ascii="Times" w:hAnsi="Times" w:hint="default"/>
      </w:rPr>
    </w:lvl>
    <w:lvl w:ilvl="2" w:tplc="DB6C3A4C" w:tentative="1">
      <w:start w:val="1"/>
      <w:numFmt w:val="bullet"/>
      <w:lvlText w:val="•"/>
      <w:lvlJc w:val="left"/>
      <w:pPr>
        <w:tabs>
          <w:tab w:val="num" w:pos="2160"/>
        </w:tabs>
        <w:ind w:left="2160" w:hanging="360"/>
      </w:pPr>
      <w:rPr>
        <w:rFonts w:ascii="Times" w:hAnsi="Times" w:hint="default"/>
      </w:rPr>
    </w:lvl>
    <w:lvl w:ilvl="3" w:tplc="F3825EC2" w:tentative="1">
      <w:start w:val="1"/>
      <w:numFmt w:val="bullet"/>
      <w:lvlText w:val="•"/>
      <w:lvlJc w:val="left"/>
      <w:pPr>
        <w:tabs>
          <w:tab w:val="num" w:pos="2880"/>
        </w:tabs>
        <w:ind w:left="2880" w:hanging="360"/>
      </w:pPr>
      <w:rPr>
        <w:rFonts w:ascii="Times" w:hAnsi="Times" w:hint="default"/>
      </w:rPr>
    </w:lvl>
    <w:lvl w:ilvl="4" w:tplc="B4829330" w:tentative="1">
      <w:start w:val="1"/>
      <w:numFmt w:val="bullet"/>
      <w:lvlText w:val="•"/>
      <w:lvlJc w:val="left"/>
      <w:pPr>
        <w:tabs>
          <w:tab w:val="num" w:pos="3600"/>
        </w:tabs>
        <w:ind w:left="3600" w:hanging="360"/>
      </w:pPr>
      <w:rPr>
        <w:rFonts w:ascii="Times" w:hAnsi="Times" w:hint="default"/>
      </w:rPr>
    </w:lvl>
    <w:lvl w:ilvl="5" w:tplc="39BEB408" w:tentative="1">
      <w:start w:val="1"/>
      <w:numFmt w:val="bullet"/>
      <w:lvlText w:val="•"/>
      <w:lvlJc w:val="left"/>
      <w:pPr>
        <w:tabs>
          <w:tab w:val="num" w:pos="4320"/>
        </w:tabs>
        <w:ind w:left="4320" w:hanging="360"/>
      </w:pPr>
      <w:rPr>
        <w:rFonts w:ascii="Times" w:hAnsi="Times" w:hint="default"/>
      </w:rPr>
    </w:lvl>
    <w:lvl w:ilvl="6" w:tplc="3CD2C686" w:tentative="1">
      <w:start w:val="1"/>
      <w:numFmt w:val="bullet"/>
      <w:lvlText w:val="•"/>
      <w:lvlJc w:val="left"/>
      <w:pPr>
        <w:tabs>
          <w:tab w:val="num" w:pos="5040"/>
        </w:tabs>
        <w:ind w:left="5040" w:hanging="360"/>
      </w:pPr>
      <w:rPr>
        <w:rFonts w:ascii="Times" w:hAnsi="Times" w:hint="default"/>
      </w:rPr>
    </w:lvl>
    <w:lvl w:ilvl="7" w:tplc="820EEA3C" w:tentative="1">
      <w:start w:val="1"/>
      <w:numFmt w:val="bullet"/>
      <w:lvlText w:val="•"/>
      <w:lvlJc w:val="left"/>
      <w:pPr>
        <w:tabs>
          <w:tab w:val="num" w:pos="5760"/>
        </w:tabs>
        <w:ind w:left="5760" w:hanging="360"/>
      </w:pPr>
      <w:rPr>
        <w:rFonts w:ascii="Times" w:hAnsi="Times" w:hint="default"/>
      </w:rPr>
    </w:lvl>
    <w:lvl w:ilvl="8" w:tplc="AE4E8CDA" w:tentative="1">
      <w:start w:val="1"/>
      <w:numFmt w:val="bullet"/>
      <w:lvlText w:val="•"/>
      <w:lvlJc w:val="left"/>
      <w:pPr>
        <w:tabs>
          <w:tab w:val="num" w:pos="6480"/>
        </w:tabs>
        <w:ind w:left="6480" w:hanging="360"/>
      </w:pPr>
      <w:rPr>
        <w:rFonts w:ascii="Times" w:hAnsi="Times" w:hint="default"/>
      </w:rPr>
    </w:lvl>
  </w:abstractNum>
  <w:num w:numId="1">
    <w:abstractNumId w:val="28"/>
  </w:num>
  <w:num w:numId="2">
    <w:abstractNumId w:val="5"/>
  </w:num>
  <w:num w:numId="3">
    <w:abstractNumId w:val="21"/>
  </w:num>
  <w:num w:numId="4">
    <w:abstractNumId w:val="8"/>
  </w:num>
  <w:num w:numId="5">
    <w:abstractNumId w:val="31"/>
  </w:num>
  <w:num w:numId="6">
    <w:abstractNumId w:val="3"/>
  </w:num>
  <w:num w:numId="7">
    <w:abstractNumId w:val="0"/>
  </w:num>
  <w:num w:numId="8">
    <w:abstractNumId w:val="15"/>
  </w:num>
  <w:num w:numId="9">
    <w:abstractNumId w:val="23"/>
  </w:num>
  <w:num w:numId="10">
    <w:abstractNumId w:val="40"/>
  </w:num>
  <w:num w:numId="11">
    <w:abstractNumId w:val="35"/>
  </w:num>
  <w:num w:numId="12">
    <w:abstractNumId w:val="19"/>
  </w:num>
  <w:num w:numId="13">
    <w:abstractNumId w:val="30"/>
  </w:num>
  <w:num w:numId="14">
    <w:abstractNumId w:val="14"/>
  </w:num>
  <w:num w:numId="15">
    <w:abstractNumId w:val="38"/>
  </w:num>
  <w:num w:numId="16">
    <w:abstractNumId w:val="36"/>
  </w:num>
  <w:num w:numId="17">
    <w:abstractNumId w:val="33"/>
  </w:num>
  <w:num w:numId="18">
    <w:abstractNumId w:val="13"/>
  </w:num>
  <w:num w:numId="19">
    <w:abstractNumId w:val="17"/>
  </w:num>
  <w:num w:numId="20">
    <w:abstractNumId w:val="9"/>
  </w:num>
  <w:num w:numId="21">
    <w:abstractNumId w:val="6"/>
  </w:num>
  <w:num w:numId="22">
    <w:abstractNumId w:val="4"/>
  </w:num>
  <w:num w:numId="23">
    <w:abstractNumId w:val="41"/>
  </w:num>
  <w:num w:numId="24">
    <w:abstractNumId w:val="12"/>
  </w:num>
  <w:num w:numId="25">
    <w:abstractNumId w:val="32"/>
  </w:num>
  <w:num w:numId="26">
    <w:abstractNumId w:val="27"/>
  </w:num>
  <w:num w:numId="27">
    <w:abstractNumId w:val="29"/>
  </w:num>
  <w:num w:numId="28">
    <w:abstractNumId w:val="34"/>
  </w:num>
  <w:num w:numId="29">
    <w:abstractNumId w:val="1"/>
  </w:num>
  <w:num w:numId="30">
    <w:abstractNumId w:val="7"/>
  </w:num>
  <w:num w:numId="31">
    <w:abstractNumId w:val="11"/>
  </w:num>
  <w:num w:numId="32">
    <w:abstractNumId w:val="16"/>
  </w:num>
  <w:num w:numId="33">
    <w:abstractNumId w:val="39"/>
  </w:num>
  <w:num w:numId="34">
    <w:abstractNumId w:val="2"/>
  </w:num>
  <w:num w:numId="35">
    <w:abstractNumId w:val="44"/>
  </w:num>
  <w:num w:numId="36">
    <w:abstractNumId w:val="25"/>
  </w:num>
  <w:num w:numId="37">
    <w:abstractNumId w:val="37"/>
  </w:num>
  <w:num w:numId="38">
    <w:abstractNumId w:val="43"/>
  </w:num>
  <w:num w:numId="39">
    <w:abstractNumId w:val="20"/>
  </w:num>
  <w:num w:numId="40">
    <w:abstractNumId w:val="18"/>
  </w:num>
  <w:num w:numId="41">
    <w:abstractNumId w:val="26"/>
  </w:num>
  <w:num w:numId="42">
    <w:abstractNumId w:val="42"/>
  </w:num>
  <w:num w:numId="43">
    <w:abstractNumId w:val="10"/>
  </w:num>
  <w:num w:numId="44">
    <w:abstractNumId w:val="2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F"/>
    <w:rsid w:val="0000189D"/>
    <w:rsid w:val="00003E25"/>
    <w:rsid w:val="00007552"/>
    <w:rsid w:val="00022882"/>
    <w:rsid w:val="00027046"/>
    <w:rsid w:val="0004338F"/>
    <w:rsid w:val="00046F1C"/>
    <w:rsid w:val="000575BC"/>
    <w:rsid w:val="0006521B"/>
    <w:rsid w:val="00071F7D"/>
    <w:rsid w:val="00080B51"/>
    <w:rsid w:val="00093714"/>
    <w:rsid w:val="00095584"/>
    <w:rsid w:val="000A6475"/>
    <w:rsid w:val="000C0C1A"/>
    <w:rsid w:val="000C19DA"/>
    <w:rsid w:val="000C3E84"/>
    <w:rsid w:val="000C4AA1"/>
    <w:rsid w:val="000D0420"/>
    <w:rsid w:val="000D0F62"/>
    <w:rsid w:val="000E5A56"/>
    <w:rsid w:val="000E6F81"/>
    <w:rsid w:val="000F3FB3"/>
    <w:rsid w:val="000F486B"/>
    <w:rsid w:val="000F556B"/>
    <w:rsid w:val="00107B69"/>
    <w:rsid w:val="0011170F"/>
    <w:rsid w:val="001152B0"/>
    <w:rsid w:val="00123A72"/>
    <w:rsid w:val="00140B49"/>
    <w:rsid w:val="001449E0"/>
    <w:rsid w:val="0015273E"/>
    <w:rsid w:val="00162049"/>
    <w:rsid w:val="001714C6"/>
    <w:rsid w:val="00174F96"/>
    <w:rsid w:val="0018361B"/>
    <w:rsid w:val="001B39CE"/>
    <w:rsid w:val="001B4176"/>
    <w:rsid w:val="001C5CE7"/>
    <w:rsid w:val="001D3EC3"/>
    <w:rsid w:val="001D41C4"/>
    <w:rsid w:val="001D4DC0"/>
    <w:rsid w:val="001D5529"/>
    <w:rsid w:val="001F5878"/>
    <w:rsid w:val="001F65CF"/>
    <w:rsid w:val="001F6992"/>
    <w:rsid w:val="001F75F0"/>
    <w:rsid w:val="002000CD"/>
    <w:rsid w:val="00201C3B"/>
    <w:rsid w:val="002161F4"/>
    <w:rsid w:val="00226BE0"/>
    <w:rsid w:val="00235A7B"/>
    <w:rsid w:val="002803B9"/>
    <w:rsid w:val="00280822"/>
    <w:rsid w:val="00283450"/>
    <w:rsid w:val="002860F7"/>
    <w:rsid w:val="00290630"/>
    <w:rsid w:val="00296C8C"/>
    <w:rsid w:val="002C307E"/>
    <w:rsid w:val="002C77F0"/>
    <w:rsid w:val="002D0B97"/>
    <w:rsid w:val="002D0EC2"/>
    <w:rsid w:val="002D525E"/>
    <w:rsid w:val="002E09CB"/>
    <w:rsid w:val="002E751A"/>
    <w:rsid w:val="002E76BC"/>
    <w:rsid w:val="002F266B"/>
    <w:rsid w:val="002F3DB7"/>
    <w:rsid w:val="00306ABE"/>
    <w:rsid w:val="00317091"/>
    <w:rsid w:val="00322EB1"/>
    <w:rsid w:val="00331480"/>
    <w:rsid w:val="0035359B"/>
    <w:rsid w:val="003601D6"/>
    <w:rsid w:val="00361255"/>
    <w:rsid w:val="00362003"/>
    <w:rsid w:val="00373292"/>
    <w:rsid w:val="00375FE1"/>
    <w:rsid w:val="00376334"/>
    <w:rsid w:val="00392161"/>
    <w:rsid w:val="0039363C"/>
    <w:rsid w:val="003A3665"/>
    <w:rsid w:val="003A36AF"/>
    <w:rsid w:val="003C5A05"/>
    <w:rsid w:val="003D48D5"/>
    <w:rsid w:val="003E1A7E"/>
    <w:rsid w:val="003F3D52"/>
    <w:rsid w:val="003F4CF7"/>
    <w:rsid w:val="004038E3"/>
    <w:rsid w:val="00416BB5"/>
    <w:rsid w:val="004339FA"/>
    <w:rsid w:val="00437923"/>
    <w:rsid w:val="004476B2"/>
    <w:rsid w:val="00450C04"/>
    <w:rsid w:val="0046399F"/>
    <w:rsid w:val="004747C1"/>
    <w:rsid w:val="0048754F"/>
    <w:rsid w:val="004A6A94"/>
    <w:rsid w:val="004C1662"/>
    <w:rsid w:val="004C3A85"/>
    <w:rsid w:val="004D1CC7"/>
    <w:rsid w:val="004E0104"/>
    <w:rsid w:val="004E13ED"/>
    <w:rsid w:val="004F6F67"/>
    <w:rsid w:val="00507181"/>
    <w:rsid w:val="005115E1"/>
    <w:rsid w:val="00525B66"/>
    <w:rsid w:val="005451B7"/>
    <w:rsid w:val="00546510"/>
    <w:rsid w:val="00560868"/>
    <w:rsid w:val="005736A3"/>
    <w:rsid w:val="005852AC"/>
    <w:rsid w:val="005876B9"/>
    <w:rsid w:val="005A18B0"/>
    <w:rsid w:val="005A2343"/>
    <w:rsid w:val="005B0573"/>
    <w:rsid w:val="005B2668"/>
    <w:rsid w:val="005C6336"/>
    <w:rsid w:val="005C6401"/>
    <w:rsid w:val="005D16AE"/>
    <w:rsid w:val="005E0921"/>
    <w:rsid w:val="005E4379"/>
    <w:rsid w:val="005E530A"/>
    <w:rsid w:val="00610F62"/>
    <w:rsid w:val="006133E0"/>
    <w:rsid w:val="006163B2"/>
    <w:rsid w:val="006230B9"/>
    <w:rsid w:val="00630ED2"/>
    <w:rsid w:val="0063151E"/>
    <w:rsid w:val="00642391"/>
    <w:rsid w:val="006451A0"/>
    <w:rsid w:val="00656DF9"/>
    <w:rsid w:val="0066199B"/>
    <w:rsid w:val="00687CAF"/>
    <w:rsid w:val="00691098"/>
    <w:rsid w:val="006A301C"/>
    <w:rsid w:val="006A7B0A"/>
    <w:rsid w:val="006B7A77"/>
    <w:rsid w:val="006E4A11"/>
    <w:rsid w:val="00704442"/>
    <w:rsid w:val="007056C8"/>
    <w:rsid w:val="007273F5"/>
    <w:rsid w:val="00735689"/>
    <w:rsid w:val="007423C6"/>
    <w:rsid w:val="007429F0"/>
    <w:rsid w:val="00747533"/>
    <w:rsid w:val="00750AA8"/>
    <w:rsid w:val="00761CFF"/>
    <w:rsid w:val="007705F0"/>
    <w:rsid w:val="00772F0D"/>
    <w:rsid w:val="00776ABE"/>
    <w:rsid w:val="00786577"/>
    <w:rsid w:val="00797993"/>
    <w:rsid w:val="007A66F3"/>
    <w:rsid w:val="007C2484"/>
    <w:rsid w:val="007C5E31"/>
    <w:rsid w:val="007D278A"/>
    <w:rsid w:val="007F2F57"/>
    <w:rsid w:val="007F4BB1"/>
    <w:rsid w:val="007F7162"/>
    <w:rsid w:val="00801BFA"/>
    <w:rsid w:val="00805D24"/>
    <w:rsid w:val="008143D7"/>
    <w:rsid w:val="008255BD"/>
    <w:rsid w:val="00826058"/>
    <w:rsid w:val="00840E49"/>
    <w:rsid w:val="00845A53"/>
    <w:rsid w:val="00854EC1"/>
    <w:rsid w:val="00884277"/>
    <w:rsid w:val="0088530F"/>
    <w:rsid w:val="00887729"/>
    <w:rsid w:val="008941CA"/>
    <w:rsid w:val="008A3225"/>
    <w:rsid w:val="008A4D0D"/>
    <w:rsid w:val="008B52BC"/>
    <w:rsid w:val="008B5BEA"/>
    <w:rsid w:val="008C6EE0"/>
    <w:rsid w:val="008C76F1"/>
    <w:rsid w:val="008D58D7"/>
    <w:rsid w:val="008F1AAC"/>
    <w:rsid w:val="00903E47"/>
    <w:rsid w:val="00904787"/>
    <w:rsid w:val="009050B4"/>
    <w:rsid w:val="009059BE"/>
    <w:rsid w:val="00907675"/>
    <w:rsid w:val="00911447"/>
    <w:rsid w:val="00914C93"/>
    <w:rsid w:val="00920B1B"/>
    <w:rsid w:val="00921623"/>
    <w:rsid w:val="00924AAF"/>
    <w:rsid w:val="009273F3"/>
    <w:rsid w:val="0093263F"/>
    <w:rsid w:val="0093283C"/>
    <w:rsid w:val="00936CC0"/>
    <w:rsid w:val="00941353"/>
    <w:rsid w:val="00944C93"/>
    <w:rsid w:val="0095026D"/>
    <w:rsid w:val="0095107F"/>
    <w:rsid w:val="009562BD"/>
    <w:rsid w:val="00956C83"/>
    <w:rsid w:val="00960473"/>
    <w:rsid w:val="00964958"/>
    <w:rsid w:val="0098213F"/>
    <w:rsid w:val="00984DF5"/>
    <w:rsid w:val="0098661A"/>
    <w:rsid w:val="00986ED1"/>
    <w:rsid w:val="00992DAA"/>
    <w:rsid w:val="00996447"/>
    <w:rsid w:val="009B56B8"/>
    <w:rsid w:val="009D37FF"/>
    <w:rsid w:val="009E5491"/>
    <w:rsid w:val="009F5859"/>
    <w:rsid w:val="00A00FD1"/>
    <w:rsid w:val="00A03D60"/>
    <w:rsid w:val="00A10A69"/>
    <w:rsid w:val="00A11753"/>
    <w:rsid w:val="00A14572"/>
    <w:rsid w:val="00A30BA4"/>
    <w:rsid w:val="00A4138A"/>
    <w:rsid w:val="00A425F5"/>
    <w:rsid w:val="00A449E2"/>
    <w:rsid w:val="00A50641"/>
    <w:rsid w:val="00A62942"/>
    <w:rsid w:val="00A65BF9"/>
    <w:rsid w:val="00A73030"/>
    <w:rsid w:val="00A735AA"/>
    <w:rsid w:val="00A77458"/>
    <w:rsid w:val="00A8277C"/>
    <w:rsid w:val="00A82E6E"/>
    <w:rsid w:val="00AA666C"/>
    <w:rsid w:val="00AB2E83"/>
    <w:rsid w:val="00AC0985"/>
    <w:rsid w:val="00AC67B3"/>
    <w:rsid w:val="00AD27BD"/>
    <w:rsid w:val="00AD5EE7"/>
    <w:rsid w:val="00AF5056"/>
    <w:rsid w:val="00B023C0"/>
    <w:rsid w:val="00B10E9E"/>
    <w:rsid w:val="00B15EAA"/>
    <w:rsid w:val="00B24616"/>
    <w:rsid w:val="00B5067E"/>
    <w:rsid w:val="00B5598C"/>
    <w:rsid w:val="00B6649F"/>
    <w:rsid w:val="00B73505"/>
    <w:rsid w:val="00BA5F07"/>
    <w:rsid w:val="00BB2BB5"/>
    <w:rsid w:val="00BC053B"/>
    <w:rsid w:val="00BC189B"/>
    <w:rsid w:val="00BC21E8"/>
    <w:rsid w:val="00BC4312"/>
    <w:rsid w:val="00BD5957"/>
    <w:rsid w:val="00BE63A1"/>
    <w:rsid w:val="00BF12C6"/>
    <w:rsid w:val="00BF519E"/>
    <w:rsid w:val="00C063C9"/>
    <w:rsid w:val="00C20F94"/>
    <w:rsid w:val="00C215FF"/>
    <w:rsid w:val="00C21880"/>
    <w:rsid w:val="00C25406"/>
    <w:rsid w:val="00C2766B"/>
    <w:rsid w:val="00C313F0"/>
    <w:rsid w:val="00C3381F"/>
    <w:rsid w:val="00C37C77"/>
    <w:rsid w:val="00C37EFD"/>
    <w:rsid w:val="00C40474"/>
    <w:rsid w:val="00C4563F"/>
    <w:rsid w:val="00C56822"/>
    <w:rsid w:val="00C66856"/>
    <w:rsid w:val="00C80678"/>
    <w:rsid w:val="00C81685"/>
    <w:rsid w:val="00C85625"/>
    <w:rsid w:val="00C87B3F"/>
    <w:rsid w:val="00C9208C"/>
    <w:rsid w:val="00CA4D00"/>
    <w:rsid w:val="00CA4D98"/>
    <w:rsid w:val="00CD0F66"/>
    <w:rsid w:val="00CD0FD4"/>
    <w:rsid w:val="00CE13C5"/>
    <w:rsid w:val="00CE5631"/>
    <w:rsid w:val="00D07A57"/>
    <w:rsid w:val="00D17105"/>
    <w:rsid w:val="00D210DE"/>
    <w:rsid w:val="00D21265"/>
    <w:rsid w:val="00D26AFB"/>
    <w:rsid w:val="00D27559"/>
    <w:rsid w:val="00D35DDC"/>
    <w:rsid w:val="00D5211B"/>
    <w:rsid w:val="00D52B62"/>
    <w:rsid w:val="00D5583C"/>
    <w:rsid w:val="00D64583"/>
    <w:rsid w:val="00D66A37"/>
    <w:rsid w:val="00D7144A"/>
    <w:rsid w:val="00D73558"/>
    <w:rsid w:val="00D74EDC"/>
    <w:rsid w:val="00D775EC"/>
    <w:rsid w:val="00D821C1"/>
    <w:rsid w:val="00D86279"/>
    <w:rsid w:val="00D86757"/>
    <w:rsid w:val="00D916B6"/>
    <w:rsid w:val="00DA477D"/>
    <w:rsid w:val="00DB11BC"/>
    <w:rsid w:val="00DD6BC0"/>
    <w:rsid w:val="00DF1A28"/>
    <w:rsid w:val="00DF617C"/>
    <w:rsid w:val="00E15829"/>
    <w:rsid w:val="00E15B25"/>
    <w:rsid w:val="00E33973"/>
    <w:rsid w:val="00E37A7E"/>
    <w:rsid w:val="00E5577F"/>
    <w:rsid w:val="00E55919"/>
    <w:rsid w:val="00E55AF9"/>
    <w:rsid w:val="00E5659A"/>
    <w:rsid w:val="00E6494A"/>
    <w:rsid w:val="00E763B7"/>
    <w:rsid w:val="00E90A4B"/>
    <w:rsid w:val="00EA6EDC"/>
    <w:rsid w:val="00EC2B37"/>
    <w:rsid w:val="00EC3E9A"/>
    <w:rsid w:val="00ED36D3"/>
    <w:rsid w:val="00ED47FA"/>
    <w:rsid w:val="00ED5132"/>
    <w:rsid w:val="00EE54C3"/>
    <w:rsid w:val="00EE592E"/>
    <w:rsid w:val="00EE7606"/>
    <w:rsid w:val="00EE7D94"/>
    <w:rsid w:val="00F06C8F"/>
    <w:rsid w:val="00F26E1E"/>
    <w:rsid w:val="00F27027"/>
    <w:rsid w:val="00F273FC"/>
    <w:rsid w:val="00F31CCC"/>
    <w:rsid w:val="00F3563B"/>
    <w:rsid w:val="00F35E2B"/>
    <w:rsid w:val="00F442EA"/>
    <w:rsid w:val="00F47220"/>
    <w:rsid w:val="00F472A0"/>
    <w:rsid w:val="00F47BC7"/>
    <w:rsid w:val="00F7538F"/>
    <w:rsid w:val="00F8125D"/>
    <w:rsid w:val="00F83712"/>
    <w:rsid w:val="00F83A00"/>
    <w:rsid w:val="00F96549"/>
    <w:rsid w:val="00FB05A1"/>
    <w:rsid w:val="00FB797D"/>
    <w:rsid w:val="00FC2216"/>
    <w:rsid w:val="00FC4AE9"/>
    <w:rsid w:val="00FD45C6"/>
    <w:rsid w:val="00FD5E2A"/>
    <w:rsid w:val="00FD6A96"/>
    <w:rsid w:val="00FE10BA"/>
    <w:rsid w:val="00FE6D21"/>
    <w:rsid w:val="00FF32F5"/>
    <w:rsid w:val="00FF6D2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7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1B"/>
  </w:style>
  <w:style w:type="paragraph" w:styleId="Heading1">
    <w:name w:val="heading 1"/>
    <w:basedOn w:val="Normal"/>
    <w:next w:val="Normal"/>
    <w:link w:val="Heading1Char"/>
    <w:uiPriority w:val="9"/>
    <w:qFormat/>
    <w:rsid w:val="003D4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48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1CC7"/>
    <w:pPr>
      <w:widowControl w:val="0"/>
      <w:autoSpaceDE w:val="0"/>
      <w:autoSpaceDN w:val="0"/>
      <w:adjustRightInd w:val="0"/>
      <w:ind w:left="720"/>
      <w:outlineLvl w:val="2"/>
    </w:pPr>
    <w:rPr>
      <w:rFonts w:ascii="Helvetica Neue" w:eastAsia="Times New Roman" w:hAnsi="Helvetica Neue" w:cs="Helvetica Neue"/>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81F"/>
    <w:pPr>
      <w:ind w:left="720"/>
      <w:contextualSpacing/>
    </w:pPr>
  </w:style>
  <w:style w:type="character" w:customStyle="1" w:styleId="Heading3Char">
    <w:name w:val="Heading 3 Char"/>
    <w:basedOn w:val="DefaultParagraphFont"/>
    <w:link w:val="Heading3"/>
    <w:uiPriority w:val="9"/>
    <w:rsid w:val="004D1CC7"/>
    <w:rPr>
      <w:rFonts w:ascii="Helvetica Neue" w:eastAsia="Times New Roman" w:hAnsi="Helvetica Neue" w:cs="Helvetica Neue"/>
      <w:b/>
      <w:bCs/>
      <w:i/>
      <w:iCs/>
      <w:sz w:val="21"/>
      <w:szCs w:val="21"/>
    </w:rPr>
  </w:style>
  <w:style w:type="character" w:styleId="CommentReference">
    <w:name w:val="annotation reference"/>
    <w:basedOn w:val="DefaultParagraphFont"/>
    <w:uiPriority w:val="99"/>
    <w:semiHidden/>
    <w:unhideWhenUsed/>
    <w:rsid w:val="004D1CC7"/>
    <w:rPr>
      <w:sz w:val="18"/>
      <w:szCs w:val="18"/>
    </w:rPr>
  </w:style>
  <w:style w:type="paragraph" w:styleId="CommentText">
    <w:name w:val="annotation text"/>
    <w:basedOn w:val="Normal"/>
    <w:link w:val="CommentTextChar"/>
    <w:uiPriority w:val="99"/>
    <w:unhideWhenUsed/>
    <w:rsid w:val="004D1CC7"/>
  </w:style>
  <w:style w:type="character" w:customStyle="1" w:styleId="CommentTextChar">
    <w:name w:val="Comment Text Char"/>
    <w:basedOn w:val="DefaultParagraphFont"/>
    <w:link w:val="CommentText"/>
    <w:uiPriority w:val="99"/>
    <w:rsid w:val="004D1CC7"/>
  </w:style>
  <w:style w:type="paragraph" w:styleId="BodyText">
    <w:name w:val="Body Text"/>
    <w:basedOn w:val="Normal"/>
    <w:link w:val="BodyTextChar"/>
    <w:uiPriority w:val="1"/>
    <w:qFormat/>
    <w:rsid w:val="004D1CC7"/>
    <w:pPr>
      <w:widowControl w:val="0"/>
      <w:autoSpaceDE w:val="0"/>
      <w:autoSpaceDN w:val="0"/>
      <w:adjustRightInd w:val="0"/>
      <w:ind w:left="1079"/>
    </w:pPr>
    <w:rPr>
      <w:rFonts w:ascii="Helvetica Neue" w:eastAsia="Times New Roman" w:hAnsi="Helvetica Neue" w:cs="Helvetica Neue"/>
      <w:sz w:val="21"/>
      <w:szCs w:val="21"/>
    </w:rPr>
  </w:style>
  <w:style w:type="character" w:customStyle="1" w:styleId="BodyTextChar">
    <w:name w:val="Body Text Char"/>
    <w:basedOn w:val="DefaultParagraphFont"/>
    <w:link w:val="BodyText"/>
    <w:uiPriority w:val="1"/>
    <w:rsid w:val="004D1CC7"/>
    <w:rPr>
      <w:rFonts w:ascii="Helvetica Neue" w:eastAsia="Times New Roman" w:hAnsi="Helvetica Neue" w:cs="Helvetica Neue"/>
      <w:sz w:val="21"/>
      <w:szCs w:val="21"/>
    </w:rPr>
  </w:style>
  <w:style w:type="paragraph" w:customStyle="1" w:styleId="TableParagraph">
    <w:name w:val="Table Paragraph"/>
    <w:basedOn w:val="Normal"/>
    <w:uiPriority w:val="1"/>
    <w:qFormat/>
    <w:rsid w:val="004D1CC7"/>
    <w:pPr>
      <w:widowControl w:val="0"/>
      <w:autoSpaceDE w:val="0"/>
      <w:autoSpaceDN w:val="0"/>
      <w:adjustRightInd w:val="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1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CC7"/>
    <w:rPr>
      <w:rFonts w:ascii="Lucida Grande" w:hAnsi="Lucida Grande" w:cs="Lucida Grande"/>
      <w:sz w:val="18"/>
      <w:szCs w:val="18"/>
    </w:rPr>
  </w:style>
  <w:style w:type="paragraph" w:styleId="FootnoteText">
    <w:name w:val="footnote text"/>
    <w:basedOn w:val="Normal"/>
    <w:link w:val="FootnoteTextChar"/>
    <w:uiPriority w:val="99"/>
    <w:unhideWhenUsed/>
    <w:rsid w:val="00A00FD1"/>
    <w:rPr>
      <w:rFonts w:eastAsiaTheme="minorHAnsi"/>
      <w:sz w:val="20"/>
      <w:szCs w:val="20"/>
      <w:lang w:val="nl-NL"/>
    </w:rPr>
  </w:style>
  <w:style w:type="character" w:customStyle="1" w:styleId="FootnoteTextChar">
    <w:name w:val="Footnote Text Char"/>
    <w:basedOn w:val="DefaultParagraphFont"/>
    <w:link w:val="FootnoteText"/>
    <w:uiPriority w:val="99"/>
    <w:rsid w:val="00A00FD1"/>
    <w:rPr>
      <w:rFonts w:eastAsiaTheme="minorHAnsi"/>
      <w:sz w:val="20"/>
      <w:szCs w:val="20"/>
      <w:lang w:val="nl-NL"/>
    </w:rPr>
  </w:style>
  <w:style w:type="character" w:styleId="FootnoteReference">
    <w:name w:val="footnote reference"/>
    <w:basedOn w:val="DefaultParagraphFont"/>
    <w:uiPriority w:val="99"/>
    <w:unhideWhenUsed/>
    <w:rsid w:val="00A00FD1"/>
    <w:rPr>
      <w:vertAlign w:val="superscript"/>
    </w:rPr>
  </w:style>
  <w:style w:type="paragraph" w:styleId="CommentSubject">
    <w:name w:val="annotation subject"/>
    <w:basedOn w:val="CommentText"/>
    <w:next w:val="CommentText"/>
    <w:link w:val="CommentSubjectChar"/>
    <w:uiPriority w:val="99"/>
    <w:semiHidden/>
    <w:unhideWhenUsed/>
    <w:rsid w:val="00437923"/>
    <w:rPr>
      <w:b/>
      <w:bCs/>
      <w:sz w:val="20"/>
      <w:szCs w:val="20"/>
    </w:rPr>
  </w:style>
  <w:style w:type="character" w:customStyle="1" w:styleId="CommentSubjectChar">
    <w:name w:val="Comment Subject Char"/>
    <w:basedOn w:val="CommentTextChar"/>
    <w:link w:val="CommentSubject"/>
    <w:uiPriority w:val="99"/>
    <w:semiHidden/>
    <w:rsid w:val="00437923"/>
    <w:rPr>
      <w:b/>
      <w:bCs/>
      <w:sz w:val="20"/>
      <w:szCs w:val="20"/>
    </w:rPr>
  </w:style>
  <w:style w:type="paragraph" w:styleId="Revision">
    <w:name w:val="Revision"/>
    <w:hidden/>
    <w:uiPriority w:val="99"/>
    <w:semiHidden/>
    <w:rsid w:val="004476B2"/>
  </w:style>
  <w:style w:type="character" w:customStyle="1" w:styleId="Heading1Char">
    <w:name w:val="Heading 1 Char"/>
    <w:basedOn w:val="DefaultParagraphFont"/>
    <w:link w:val="Heading1"/>
    <w:uiPriority w:val="9"/>
    <w:rsid w:val="003D4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48D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D48D5"/>
    <w:rPr>
      <w:b/>
      <w:bCs/>
    </w:rPr>
  </w:style>
  <w:style w:type="paragraph" w:styleId="NormalWeb">
    <w:name w:val="Normal (Web)"/>
    <w:basedOn w:val="Normal"/>
    <w:uiPriority w:val="99"/>
    <w:semiHidden/>
    <w:unhideWhenUsed/>
    <w:rsid w:val="001F75F0"/>
    <w:pPr>
      <w:spacing w:before="100" w:beforeAutospacing="1" w:after="100" w:afterAutospacing="1"/>
    </w:pPr>
    <w:rPr>
      <w:rFonts w:ascii="Times" w:hAnsi="Times" w:cs="Times New Roman"/>
      <w:sz w:val="20"/>
      <w:szCs w:val="20"/>
      <w:lang w:val="en-GB"/>
    </w:rPr>
  </w:style>
  <w:style w:type="character" w:styleId="Emphasis">
    <w:name w:val="Emphasis"/>
    <w:uiPriority w:val="20"/>
    <w:qFormat/>
    <w:rsid w:val="0093263F"/>
    <w:rPr>
      <w:i/>
      <w:iCs/>
    </w:rPr>
  </w:style>
  <w:style w:type="character" w:styleId="PlaceholderText">
    <w:name w:val="Placeholder Text"/>
    <w:basedOn w:val="DefaultParagraphFont"/>
    <w:uiPriority w:val="99"/>
    <w:semiHidden/>
    <w:rsid w:val="0048754F"/>
    <w:rPr>
      <w:color w:val="808080"/>
    </w:rPr>
  </w:style>
  <w:style w:type="paragraph" w:customStyle="1" w:styleId="Default">
    <w:name w:val="Default"/>
    <w:rsid w:val="009E5491"/>
    <w:pPr>
      <w:autoSpaceDE w:val="0"/>
      <w:autoSpaceDN w:val="0"/>
      <w:adjustRightInd w:val="0"/>
    </w:pPr>
    <w:rPr>
      <w:rFonts w:ascii="EHVUQ N+ Swiss 721 BT" w:hAnsi="EHVUQ N+ Swiss 721 BT" w:cs="EHVUQ N+ Swiss 721 BT"/>
      <w:color w:val="000000"/>
      <w:lang w:val="en-GB"/>
    </w:rPr>
  </w:style>
  <w:style w:type="paragraph" w:customStyle="1" w:styleId="Pa2">
    <w:name w:val="Pa2"/>
    <w:basedOn w:val="Default"/>
    <w:next w:val="Default"/>
    <w:uiPriority w:val="99"/>
    <w:rsid w:val="009E5491"/>
    <w:pPr>
      <w:spacing w:line="20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1B"/>
  </w:style>
  <w:style w:type="paragraph" w:styleId="Heading1">
    <w:name w:val="heading 1"/>
    <w:basedOn w:val="Normal"/>
    <w:next w:val="Normal"/>
    <w:link w:val="Heading1Char"/>
    <w:uiPriority w:val="9"/>
    <w:qFormat/>
    <w:rsid w:val="003D4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48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1CC7"/>
    <w:pPr>
      <w:widowControl w:val="0"/>
      <w:autoSpaceDE w:val="0"/>
      <w:autoSpaceDN w:val="0"/>
      <w:adjustRightInd w:val="0"/>
      <w:ind w:left="720"/>
      <w:outlineLvl w:val="2"/>
    </w:pPr>
    <w:rPr>
      <w:rFonts w:ascii="Helvetica Neue" w:eastAsia="Times New Roman" w:hAnsi="Helvetica Neue" w:cs="Helvetica Neue"/>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81F"/>
    <w:pPr>
      <w:ind w:left="720"/>
      <w:contextualSpacing/>
    </w:pPr>
  </w:style>
  <w:style w:type="character" w:customStyle="1" w:styleId="Heading3Char">
    <w:name w:val="Heading 3 Char"/>
    <w:basedOn w:val="DefaultParagraphFont"/>
    <w:link w:val="Heading3"/>
    <w:uiPriority w:val="9"/>
    <w:rsid w:val="004D1CC7"/>
    <w:rPr>
      <w:rFonts w:ascii="Helvetica Neue" w:eastAsia="Times New Roman" w:hAnsi="Helvetica Neue" w:cs="Helvetica Neue"/>
      <w:b/>
      <w:bCs/>
      <w:i/>
      <w:iCs/>
      <w:sz w:val="21"/>
      <w:szCs w:val="21"/>
    </w:rPr>
  </w:style>
  <w:style w:type="character" w:styleId="CommentReference">
    <w:name w:val="annotation reference"/>
    <w:basedOn w:val="DefaultParagraphFont"/>
    <w:uiPriority w:val="99"/>
    <w:semiHidden/>
    <w:unhideWhenUsed/>
    <w:rsid w:val="004D1CC7"/>
    <w:rPr>
      <w:sz w:val="18"/>
      <w:szCs w:val="18"/>
    </w:rPr>
  </w:style>
  <w:style w:type="paragraph" w:styleId="CommentText">
    <w:name w:val="annotation text"/>
    <w:basedOn w:val="Normal"/>
    <w:link w:val="CommentTextChar"/>
    <w:uiPriority w:val="99"/>
    <w:unhideWhenUsed/>
    <w:rsid w:val="004D1CC7"/>
  </w:style>
  <w:style w:type="character" w:customStyle="1" w:styleId="CommentTextChar">
    <w:name w:val="Comment Text Char"/>
    <w:basedOn w:val="DefaultParagraphFont"/>
    <w:link w:val="CommentText"/>
    <w:uiPriority w:val="99"/>
    <w:rsid w:val="004D1CC7"/>
  </w:style>
  <w:style w:type="paragraph" w:styleId="BodyText">
    <w:name w:val="Body Text"/>
    <w:basedOn w:val="Normal"/>
    <w:link w:val="BodyTextChar"/>
    <w:uiPriority w:val="1"/>
    <w:qFormat/>
    <w:rsid w:val="004D1CC7"/>
    <w:pPr>
      <w:widowControl w:val="0"/>
      <w:autoSpaceDE w:val="0"/>
      <w:autoSpaceDN w:val="0"/>
      <w:adjustRightInd w:val="0"/>
      <w:ind w:left="1079"/>
    </w:pPr>
    <w:rPr>
      <w:rFonts w:ascii="Helvetica Neue" w:eastAsia="Times New Roman" w:hAnsi="Helvetica Neue" w:cs="Helvetica Neue"/>
      <w:sz w:val="21"/>
      <w:szCs w:val="21"/>
    </w:rPr>
  </w:style>
  <w:style w:type="character" w:customStyle="1" w:styleId="BodyTextChar">
    <w:name w:val="Body Text Char"/>
    <w:basedOn w:val="DefaultParagraphFont"/>
    <w:link w:val="BodyText"/>
    <w:uiPriority w:val="1"/>
    <w:rsid w:val="004D1CC7"/>
    <w:rPr>
      <w:rFonts w:ascii="Helvetica Neue" w:eastAsia="Times New Roman" w:hAnsi="Helvetica Neue" w:cs="Helvetica Neue"/>
      <w:sz w:val="21"/>
      <w:szCs w:val="21"/>
    </w:rPr>
  </w:style>
  <w:style w:type="paragraph" w:customStyle="1" w:styleId="TableParagraph">
    <w:name w:val="Table Paragraph"/>
    <w:basedOn w:val="Normal"/>
    <w:uiPriority w:val="1"/>
    <w:qFormat/>
    <w:rsid w:val="004D1CC7"/>
    <w:pPr>
      <w:widowControl w:val="0"/>
      <w:autoSpaceDE w:val="0"/>
      <w:autoSpaceDN w:val="0"/>
      <w:adjustRightInd w:val="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1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CC7"/>
    <w:rPr>
      <w:rFonts w:ascii="Lucida Grande" w:hAnsi="Lucida Grande" w:cs="Lucida Grande"/>
      <w:sz w:val="18"/>
      <w:szCs w:val="18"/>
    </w:rPr>
  </w:style>
  <w:style w:type="paragraph" w:styleId="FootnoteText">
    <w:name w:val="footnote text"/>
    <w:basedOn w:val="Normal"/>
    <w:link w:val="FootnoteTextChar"/>
    <w:uiPriority w:val="99"/>
    <w:unhideWhenUsed/>
    <w:rsid w:val="00A00FD1"/>
    <w:rPr>
      <w:rFonts w:eastAsiaTheme="minorHAnsi"/>
      <w:sz w:val="20"/>
      <w:szCs w:val="20"/>
      <w:lang w:val="nl-NL"/>
    </w:rPr>
  </w:style>
  <w:style w:type="character" w:customStyle="1" w:styleId="FootnoteTextChar">
    <w:name w:val="Footnote Text Char"/>
    <w:basedOn w:val="DefaultParagraphFont"/>
    <w:link w:val="FootnoteText"/>
    <w:uiPriority w:val="99"/>
    <w:rsid w:val="00A00FD1"/>
    <w:rPr>
      <w:rFonts w:eastAsiaTheme="minorHAnsi"/>
      <w:sz w:val="20"/>
      <w:szCs w:val="20"/>
      <w:lang w:val="nl-NL"/>
    </w:rPr>
  </w:style>
  <w:style w:type="character" w:styleId="FootnoteReference">
    <w:name w:val="footnote reference"/>
    <w:basedOn w:val="DefaultParagraphFont"/>
    <w:uiPriority w:val="99"/>
    <w:unhideWhenUsed/>
    <w:rsid w:val="00A00FD1"/>
    <w:rPr>
      <w:vertAlign w:val="superscript"/>
    </w:rPr>
  </w:style>
  <w:style w:type="paragraph" w:styleId="CommentSubject">
    <w:name w:val="annotation subject"/>
    <w:basedOn w:val="CommentText"/>
    <w:next w:val="CommentText"/>
    <w:link w:val="CommentSubjectChar"/>
    <w:uiPriority w:val="99"/>
    <w:semiHidden/>
    <w:unhideWhenUsed/>
    <w:rsid w:val="00437923"/>
    <w:rPr>
      <w:b/>
      <w:bCs/>
      <w:sz w:val="20"/>
      <w:szCs w:val="20"/>
    </w:rPr>
  </w:style>
  <w:style w:type="character" w:customStyle="1" w:styleId="CommentSubjectChar">
    <w:name w:val="Comment Subject Char"/>
    <w:basedOn w:val="CommentTextChar"/>
    <w:link w:val="CommentSubject"/>
    <w:uiPriority w:val="99"/>
    <w:semiHidden/>
    <w:rsid w:val="00437923"/>
    <w:rPr>
      <w:b/>
      <w:bCs/>
      <w:sz w:val="20"/>
      <w:szCs w:val="20"/>
    </w:rPr>
  </w:style>
  <w:style w:type="paragraph" w:styleId="Revision">
    <w:name w:val="Revision"/>
    <w:hidden/>
    <w:uiPriority w:val="99"/>
    <w:semiHidden/>
    <w:rsid w:val="004476B2"/>
  </w:style>
  <w:style w:type="character" w:customStyle="1" w:styleId="Heading1Char">
    <w:name w:val="Heading 1 Char"/>
    <w:basedOn w:val="DefaultParagraphFont"/>
    <w:link w:val="Heading1"/>
    <w:uiPriority w:val="9"/>
    <w:rsid w:val="003D4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48D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D48D5"/>
    <w:rPr>
      <w:b/>
      <w:bCs/>
    </w:rPr>
  </w:style>
  <w:style w:type="paragraph" w:styleId="NormalWeb">
    <w:name w:val="Normal (Web)"/>
    <w:basedOn w:val="Normal"/>
    <w:uiPriority w:val="99"/>
    <w:semiHidden/>
    <w:unhideWhenUsed/>
    <w:rsid w:val="001F75F0"/>
    <w:pPr>
      <w:spacing w:before="100" w:beforeAutospacing="1" w:after="100" w:afterAutospacing="1"/>
    </w:pPr>
    <w:rPr>
      <w:rFonts w:ascii="Times" w:hAnsi="Times" w:cs="Times New Roman"/>
      <w:sz w:val="20"/>
      <w:szCs w:val="20"/>
      <w:lang w:val="en-GB"/>
    </w:rPr>
  </w:style>
  <w:style w:type="character" w:styleId="Emphasis">
    <w:name w:val="Emphasis"/>
    <w:uiPriority w:val="20"/>
    <w:qFormat/>
    <w:rsid w:val="0093263F"/>
    <w:rPr>
      <w:i/>
      <w:iCs/>
    </w:rPr>
  </w:style>
  <w:style w:type="character" w:styleId="PlaceholderText">
    <w:name w:val="Placeholder Text"/>
    <w:basedOn w:val="DefaultParagraphFont"/>
    <w:uiPriority w:val="99"/>
    <w:semiHidden/>
    <w:rsid w:val="0048754F"/>
    <w:rPr>
      <w:color w:val="808080"/>
    </w:rPr>
  </w:style>
  <w:style w:type="paragraph" w:customStyle="1" w:styleId="Default">
    <w:name w:val="Default"/>
    <w:rsid w:val="009E5491"/>
    <w:pPr>
      <w:autoSpaceDE w:val="0"/>
      <w:autoSpaceDN w:val="0"/>
      <w:adjustRightInd w:val="0"/>
    </w:pPr>
    <w:rPr>
      <w:rFonts w:ascii="EHVUQ N+ Swiss 721 BT" w:hAnsi="EHVUQ N+ Swiss 721 BT" w:cs="EHVUQ N+ Swiss 721 BT"/>
      <w:color w:val="000000"/>
      <w:lang w:val="en-GB"/>
    </w:rPr>
  </w:style>
  <w:style w:type="paragraph" w:customStyle="1" w:styleId="Pa2">
    <w:name w:val="Pa2"/>
    <w:basedOn w:val="Default"/>
    <w:next w:val="Default"/>
    <w:uiPriority w:val="99"/>
    <w:rsid w:val="009E5491"/>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560">
      <w:bodyDiv w:val="1"/>
      <w:marLeft w:val="0"/>
      <w:marRight w:val="0"/>
      <w:marTop w:val="0"/>
      <w:marBottom w:val="0"/>
      <w:divBdr>
        <w:top w:val="none" w:sz="0" w:space="0" w:color="auto"/>
        <w:left w:val="none" w:sz="0" w:space="0" w:color="auto"/>
        <w:bottom w:val="none" w:sz="0" w:space="0" w:color="auto"/>
        <w:right w:val="none" w:sz="0" w:space="0" w:color="auto"/>
      </w:divBdr>
    </w:div>
    <w:div w:id="43263917">
      <w:bodyDiv w:val="1"/>
      <w:marLeft w:val="0"/>
      <w:marRight w:val="0"/>
      <w:marTop w:val="0"/>
      <w:marBottom w:val="0"/>
      <w:divBdr>
        <w:top w:val="none" w:sz="0" w:space="0" w:color="auto"/>
        <w:left w:val="none" w:sz="0" w:space="0" w:color="auto"/>
        <w:bottom w:val="none" w:sz="0" w:space="0" w:color="auto"/>
        <w:right w:val="none" w:sz="0" w:space="0" w:color="auto"/>
      </w:divBdr>
    </w:div>
    <w:div w:id="54860592">
      <w:bodyDiv w:val="1"/>
      <w:marLeft w:val="0"/>
      <w:marRight w:val="0"/>
      <w:marTop w:val="0"/>
      <w:marBottom w:val="0"/>
      <w:divBdr>
        <w:top w:val="none" w:sz="0" w:space="0" w:color="auto"/>
        <w:left w:val="none" w:sz="0" w:space="0" w:color="auto"/>
        <w:bottom w:val="none" w:sz="0" w:space="0" w:color="auto"/>
        <w:right w:val="none" w:sz="0" w:space="0" w:color="auto"/>
      </w:divBdr>
    </w:div>
    <w:div w:id="214583136">
      <w:bodyDiv w:val="1"/>
      <w:marLeft w:val="0"/>
      <w:marRight w:val="0"/>
      <w:marTop w:val="0"/>
      <w:marBottom w:val="0"/>
      <w:divBdr>
        <w:top w:val="none" w:sz="0" w:space="0" w:color="auto"/>
        <w:left w:val="none" w:sz="0" w:space="0" w:color="auto"/>
        <w:bottom w:val="none" w:sz="0" w:space="0" w:color="auto"/>
        <w:right w:val="none" w:sz="0" w:space="0" w:color="auto"/>
      </w:divBdr>
      <w:divsChild>
        <w:div w:id="63574641">
          <w:marLeft w:val="0"/>
          <w:marRight w:val="0"/>
          <w:marTop w:val="150"/>
          <w:marBottom w:val="0"/>
          <w:divBdr>
            <w:top w:val="none" w:sz="0" w:space="0" w:color="auto"/>
            <w:left w:val="none" w:sz="0" w:space="0" w:color="auto"/>
            <w:bottom w:val="none" w:sz="0" w:space="0" w:color="auto"/>
            <w:right w:val="none" w:sz="0" w:space="0" w:color="auto"/>
          </w:divBdr>
        </w:div>
        <w:div w:id="311102411">
          <w:marLeft w:val="0"/>
          <w:marRight w:val="0"/>
          <w:marTop w:val="150"/>
          <w:marBottom w:val="0"/>
          <w:divBdr>
            <w:top w:val="none" w:sz="0" w:space="0" w:color="auto"/>
            <w:left w:val="none" w:sz="0" w:space="0" w:color="auto"/>
            <w:bottom w:val="none" w:sz="0" w:space="0" w:color="auto"/>
            <w:right w:val="none" w:sz="0" w:space="0" w:color="auto"/>
          </w:divBdr>
          <w:divsChild>
            <w:div w:id="841892854">
              <w:marLeft w:val="0"/>
              <w:marRight w:val="0"/>
              <w:marTop w:val="0"/>
              <w:marBottom w:val="0"/>
              <w:divBdr>
                <w:top w:val="none" w:sz="0" w:space="0" w:color="auto"/>
                <w:left w:val="none" w:sz="0" w:space="0" w:color="auto"/>
                <w:bottom w:val="none" w:sz="0" w:space="0" w:color="auto"/>
                <w:right w:val="none" w:sz="0" w:space="0" w:color="auto"/>
              </w:divBdr>
            </w:div>
            <w:div w:id="14745678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8165970">
      <w:bodyDiv w:val="1"/>
      <w:marLeft w:val="0"/>
      <w:marRight w:val="0"/>
      <w:marTop w:val="0"/>
      <w:marBottom w:val="0"/>
      <w:divBdr>
        <w:top w:val="none" w:sz="0" w:space="0" w:color="auto"/>
        <w:left w:val="none" w:sz="0" w:space="0" w:color="auto"/>
        <w:bottom w:val="none" w:sz="0" w:space="0" w:color="auto"/>
        <w:right w:val="none" w:sz="0" w:space="0" w:color="auto"/>
      </w:divBdr>
    </w:div>
    <w:div w:id="303047967">
      <w:bodyDiv w:val="1"/>
      <w:marLeft w:val="0"/>
      <w:marRight w:val="0"/>
      <w:marTop w:val="0"/>
      <w:marBottom w:val="0"/>
      <w:divBdr>
        <w:top w:val="none" w:sz="0" w:space="0" w:color="auto"/>
        <w:left w:val="none" w:sz="0" w:space="0" w:color="auto"/>
        <w:bottom w:val="none" w:sz="0" w:space="0" w:color="auto"/>
        <w:right w:val="none" w:sz="0" w:space="0" w:color="auto"/>
      </w:divBdr>
    </w:div>
    <w:div w:id="461920956">
      <w:bodyDiv w:val="1"/>
      <w:marLeft w:val="0"/>
      <w:marRight w:val="0"/>
      <w:marTop w:val="0"/>
      <w:marBottom w:val="0"/>
      <w:divBdr>
        <w:top w:val="none" w:sz="0" w:space="0" w:color="auto"/>
        <w:left w:val="none" w:sz="0" w:space="0" w:color="auto"/>
        <w:bottom w:val="none" w:sz="0" w:space="0" w:color="auto"/>
        <w:right w:val="none" w:sz="0" w:space="0" w:color="auto"/>
      </w:divBdr>
    </w:div>
    <w:div w:id="508178338">
      <w:bodyDiv w:val="1"/>
      <w:marLeft w:val="0"/>
      <w:marRight w:val="0"/>
      <w:marTop w:val="0"/>
      <w:marBottom w:val="0"/>
      <w:divBdr>
        <w:top w:val="none" w:sz="0" w:space="0" w:color="auto"/>
        <w:left w:val="none" w:sz="0" w:space="0" w:color="auto"/>
        <w:bottom w:val="none" w:sz="0" w:space="0" w:color="auto"/>
        <w:right w:val="none" w:sz="0" w:space="0" w:color="auto"/>
      </w:divBdr>
    </w:div>
    <w:div w:id="546068835">
      <w:bodyDiv w:val="1"/>
      <w:marLeft w:val="0"/>
      <w:marRight w:val="0"/>
      <w:marTop w:val="0"/>
      <w:marBottom w:val="0"/>
      <w:divBdr>
        <w:top w:val="none" w:sz="0" w:space="0" w:color="auto"/>
        <w:left w:val="none" w:sz="0" w:space="0" w:color="auto"/>
        <w:bottom w:val="none" w:sz="0" w:space="0" w:color="auto"/>
        <w:right w:val="none" w:sz="0" w:space="0" w:color="auto"/>
      </w:divBdr>
    </w:div>
    <w:div w:id="611129751">
      <w:bodyDiv w:val="1"/>
      <w:marLeft w:val="0"/>
      <w:marRight w:val="0"/>
      <w:marTop w:val="0"/>
      <w:marBottom w:val="0"/>
      <w:divBdr>
        <w:top w:val="none" w:sz="0" w:space="0" w:color="auto"/>
        <w:left w:val="none" w:sz="0" w:space="0" w:color="auto"/>
        <w:bottom w:val="none" w:sz="0" w:space="0" w:color="auto"/>
        <w:right w:val="none" w:sz="0" w:space="0" w:color="auto"/>
      </w:divBdr>
    </w:div>
    <w:div w:id="656107732">
      <w:bodyDiv w:val="1"/>
      <w:marLeft w:val="0"/>
      <w:marRight w:val="0"/>
      <w:marTop w:val="0"/>
      <w:marBottom w:val="0"/>
      <w:divBdr>
        <w:top w:val="none" w:sz="0" w:space="0" w:color="auto"/>
        <w:left w:val="none" w:sz="0" w:space="0" w:color="auto"/>
        <w:bottom w:val="none" w:sz="0" w:space="0" w:color="auto"/>
        <w:right w:val="none" w:sz="0" w:space="0" w:color="auto"/>
      </w:divBdr>
    </w:div>
    <w:div w:id="683285686">
      <w:bodyDiv w:val="1"/>
      <w:marLeft w:val="0"/>
      <w:marRight w:val="0"/>
      <w:marTop w:val="0"/>
      <w:marBottom w:val="0"/>
      <w:divBdr>
        <w:top w:val="none" w:sz="0" w:space="0" w:color="auto"/>
        <w:left w:val="none" w:sz="0" w:space="0" w:color="auto"/>
        <w:bottom w:val="none" w:sz="0" w:space="0" w:color="auto"/>
        <w:right w:val="none" w:sz="0" w:space="0" w:color="auto"/>
      </w:divBdr>
    </w:div>
    <w:div w:id="708190314">
      <w:bodyDiv w:val="1"/>
      <w:marLeft w:val="0"/>
      <w:marRight w:val="0"/>
      <w:marTop w:val="0"/>
      <w:marBottom w:val="0"/>
      <w:divBdr>
        <w:top w:val="none" w:sz="0" w:space="0" w:color="auto"/>
        <w:left w:val="none" w:sz="0" w:space="0" w:color="auto"/>
        <w:bottom w:val="none" w:sz="0" w:space="0" w:color="auto"/>
        <w:right w:val="none" w:sz="0" w:space="0" w:color="auto"/>
      </w:divBdr>
    </w:div>
    <w:div w:id="745877220">
      <w:bodyDiv w:val="1"/>
      <w:marLeft w:val="0"/>
      <w:marRight w:val="0"/>
      <w:marTop w:val="0"/>
      <w:marBottom w:val="0"/>
      <w:divBdr>
        <w:top w:val="none" w:sz="0" w:space="0" w:color="auto"/>
        <w:left w:val="none" w:sz="0" w:space="0" w:color="auto"/>
        <w:bottom w:val="none" w:sz="0" w:space="0" w:color="auto"/>
        <w:right w:val="none" w:sz="0" w:space="0" w:color="auto"/>
      </w:divBdr>
    </w:div>
    <w:div w:id="758914342">
      <w:bodyDiv w:val="1"/>
      <w:marLeft w:val="0"/>
      <w:marRight w:val="0"/>
      <w:marTop w:val="0"/>
      <w:marBottom w:val="0"/>
      <w:divBdr>
        <w:top w:val="none" w:sz="0" w:space="0" w:color="auto"/>
        <w:left w:val="none" w:sz="0" w:space="0" w:color="auto"/>
        <w:bottom w:val="none" w:sz="0" w:space="0" w:color="auto"/>
        <w:right w:val="none" w:sz="0" w:space="0" w:color="auto"/>
      </w:divBdr>
    </w:div>
    <w:div w:id="847477414">
      <w:bodyDiv w:val="1"/>
      <w:marLeft w:val="0"/>
      <w:marRight w:val="0"/>
      <w:marTop w:val="0"/>
      <w:marBottom w:val="0"/>
      <w:divBdr>
        <w:top w:val="none" w:sz="0" w:space="0" w:color="auto"/>
        <w:left w:val="none" w:sz="0" w:space="0" w:color="auto"/>
        <w:bottom w:val="none" w:sz="0" w:space="0" w:color="auto"/>
        <w:right w:val="none" w:sz="0" w:space="0" w:color="auto"/>
      </w:divBdr>
    </w:div>
    <w:div w:id="869221047">
      <w:bodyDiv w:val="1"/>
      <w:marLeft w:val="0"/>
      <w:marRight w:val="0"/>
      <w:marTop w:val="0"/>
      <w:marBottom w:val="0"/>
      <w:divBdr>
        <w:top w:val="none" w:sz="0" w:space="0" w:color="auto"/>
        <w:left w:val="none" w:sz="0" w:space="0" w:color="auto"/>
        <w:bottom w:val="none" w:sz="0" w:space="0" w:color="auto"/>
        <w:right w:val="none" w:sz="0" w:space="0" w:color="auto"/>
      </w:divBdr>
    </w:div>
    <w:div w:id="870068555">
      <w:bodyDiv w:val="1"/>
      <w:marLeft w:val="0"/>
      <w:marRight w:val="0"/>
      <w:marTop w:val="0"/>
      <w:marBottom w:val="0"/>
      <w:divBdr>
        <w:top w:val="none" w:sz="0" w:space="0" w:color="auto"/>
        <w:left w:val="none" w:sz="0" w:space="0" w:color="auto"/>
        <w:bottom w:val="none" w:sz="0" w:space="0" w:color="auto"/>
        <w:right w:val="none" w:sz="0" w:space="0" w:color="auto"/>
      </w:divBdr>
    </w:div>
    <w:div w:id="970016503">
      <w:bodyDiv w:val="1"/>
      <w:marLeft w:val="0"/>
      <w:marRight w:val="0"/>
      <w:marTop w:val="0"/>
      <w:marBottom w:val="0"/>
      <w:divBdr>
        <w:top w:val="none" w:sz="0" w:space="0" w:color="auto"/>
        <w:left w:val="none" w:sz="0" w:space="0" w:color="auto"/>
        <w:bottom w:val="none" w:sz="0" w:space="0" w:color="auto"/>
        <w:right w:val="none" w:sz="0" w:space="0" w:color="auto"/>
      </w:divBdr>
    </w:div>
    <w:div w:id="997222755">
      <w:bodyDiv w:val="1"/>
      <w:marLeft w:val="0"/>
      <w:marRight w:val="0"/>
      <w:marTop w:val="0"/>
      <w:marBottom w:val="0"/>
      <w:divBdr>
        <w:top w:val="none" w:sz="0" w:space="0" w:color="auto"/>
        <w:left w:val="none" w:sz="0" w:space="0" w:color="auto"/>
        <w:bottom w:val="none" w:sz="0" w:space="0" w:color="auto"/>
        <w:right w:val="none" w:sz="0" w:space="0" w:color="auto"/>
      </w:divBdr>
    </w:div>
    <w:div w:id="1068040971">
      <w:bodyDiv w:val="1"/>
      <w:marLeft w:val="0"/>
      <w:marRight w:val="0"/>
      <w:marTop w:val="0"/>
      <w:marBottom w:val="0"/>
      <w:divBdr>
        <w:top w:val="none" w:sz="0" w:space="0" w:color="auto"/>
        <w:left w:val="none" w:sz="0" w:space="0" w:color="auto"/>
        <w:bottom w:val="none" w:sz="0" w:space="0" w:color="auto"/>
        <w:right w:val="none" w:sz="0" w:space="0" w:color="auto"/>
      </w:divBdr>
    </w:div>
    <w:div w:id="1102846580">
      <w:bodyDiv w:val="1"/>
      <w:marLeft w:val="0"/>
      <w:marRight w:val="0"/>
      <w:marTop w:val="0"/>
      <w:marBottom w:val="0"/>
      <w:divBdr>
        <w:top w:val="none" w:sz="0" w:space="0" w:color="auto"/>
        <w:left w:val="none" w:sz="0" w:space="0" w:color="auto"/>
        <w:bottom w:val="none" w:sz="0" w:space="0" w:color="auto"/>
        <w:right w:val="none" w:sz="0" w:space="0" w:color="auto"/>
      </w:divBdr>
      <w:divsChild>
        <w:div w:id="313879452">
          <w:marLeft w:val="547"/>
          <w:marRight w:val="0"/>
          <w:marTop w:val="130"/>
          <w:marBottom w:val="0"/>
          <w:divBdr>
            <w:top w:val="none" w:sz="0" w:space="0" w:color="auto"/>
            <w:left w:val="none" w:sz="0" w:space="0" w:color="auto"/>
            <w:bottom w:val="none" w:sz="0" w:space="0" w:color="auto"/>
            <w:right w:val="none" w:sz="0" w:space="0" w:color="auto"/>
          </w:divBdr>
        </w:div>
        <w:div w:id="1138111562">
          <w:marLeft w:val="547"/>
          <w:marRight w:val="0"/>
          <w:marTop w:val="130"/>
          <w:marBottom w:val="0"/>
          <w:divBdr>
            <w:top w:val="none" w:sz="0" w:space="0" w:color="auto"/>
            <w:left w:val="none" w:sz="0" w:space="0" w:color="auto"/>
            <w:bottom w:val="none" w:sz="0" w:space="0" w:color="auto"/>
            <w:right w:val="none" w:sz="0" w:space="0" w:color="auto"/>
          </w:divBdr>
        </w:div>
        <w:div w:id="1621574165">
          <w:marLeft w:val="547"/>
          <w:marRight w:val="0"/>
          <w:marTop w:val="130"/>
          <w:marBottom w:val="0"/>
          <w:divBdr>
            <w:top w:val="none" w:sz="0" w:space="0" w:color="auto"/>
            <w:left w:val="none" w:sz="0" w:space="0" w:color="auto"/>
            <w:bottom w:val="none" w:sz="0" w:space="0" w:color="auto"/>
            <w:right w:val="none" w:sz="0" w:space="0" w:color="auto"/>
          </w:divBdr>
        </w:div>
        <w:div w:id="1825971315">
          <w:marLeft w:val="547"/>
          <w:marRight w:val="0"/>
          <w:marTop w:val="130"/>
          <w:marBottom w:val="0"/>
          <w:divBdr>
            <w:top w:val="none" w:sz="0" w:space="0" w:color="auto"/>
            <w:left w:val="none" w:sz="0" w:space="0" w:color="auto"/>
            <w:bottom w:val="none" w:sz="0" w:space="0" w:color="auto"/>
            <w:right w:val="none" w:sz="0" w:space="0" w:color="auto"/>
          </w:divBdr>
        </w:div>
        <w:div w:id="2082293111">
          <w:marLeft w:val="547"/>
          <w:marRight w:val="0"/>
          <w:marTop w:val="130"/>
          <w:marBottom w:val="0"/>
          <w:divBdr>
            <w:top w:val="none" w:sz="0" w:space="0" w:color="auto"/>
            <w:left w:val="none" w:sz="0" w:space="0" w:color="auto"/>
            <w:bottom w:val="none" w:sz="0" w:space="0" w:color="auto"/>
            <w:right w:val="none" w:sz="0" w:space="0" w:color="auto"/>
          </w:divBdr>
        </w:div>
      </w:divsChild>
    </w:div>
    <w:div w:id="1110860068">
      <w:bodyDiv w:val="1"/>
      <w:marLeft w:val="0"/>
      <w:marRight w:val="0"/>
      <w:marTop w:val="0"/>
      <w:marBottom w:val="0"/>
      <w:divBdr>
        <w:top w:val="none" w:sz="0" w:space="0" w:color="auto"/>
        <w:left w:val="none" w:sz="0" w:space="0" w:color="auto"/>
        <w:bottom w:val="none" w:sz="0" w:space="0" w:color="auto"/>
        <w:right w:val="none" w:sz="0" w:space="0" w:color="auto"/>
      </w:divBdr>
    </w:div>
    <w:div w:id="1125545287">
      <w:bodyDiv w:val="1"/>
      <w:marLeft w:val="0"/>
      <w:marRight w:val="0"/>
      <w:marTop w:val="0"/>
      <w:marBottom w:val="0"/>
      <w:divBdr>
        <w:top w:val="none" w:sz="0" w:space="0" w:color="auto"/>
        <w:left w:val="none" w:sz="0" w:space="0" w:color="auto"/>
        <w:bottom w:val="none" w:sz="0" w:space="0" w:color="auto"/>
        <w:right w:val="none" w:sz="0" w:space="0" w:color="auto"/>
      </w:divBdr>
    </w:div>
    <w:div w:id="1136872894">
      <w:bodyDiv w:val="1"/>
      <w:marLeft w:val="0"/>
      <w:marRight w:val="0"/>
      <w:marTop w:val="0"/>
      <w:marBottom w:val="0"/>
      <w:divBdr>
        <w:top w:val="none" w:sz="0" w:space="0" w:color="auto"/>
        <w:left w:val="none" w:sz="0" w:space="0" w:color="auto"/>
        <w:bottom w:val="none" w:sz="0" w:space="0" w:color="auto"/>
        <w:right w:val="none" w:sz="0" w:space="0" w:color="auto"/>
      </w:divBdr>
    </w:div>
    <w:div w:id="1153642777">
      <w:bodyDiv w:val="1"/>
      <w:marLeft w:val="0"/>
      <w:marRight w:val="0"/>
      <w:marTop w:val="0"/>
      <w:marBottom w:val="0"/>
      <w:divBdr>
        <w:top w:val="none" w:sz="0" w:space="0" w:color="auto"/>
        <w:left w:val="none" w:sz="0" w:space="0" w:color="auto"/>
        <w:bottom w:val="none" w:sz="0" w:space="0" w:color="auto"/>
        <w:right w:val="none" w:sz="0" w:space="0" w:color="auto"/>
      </w:divBdr>
      <w:divsChild>
        <w:div w:id="254822974">
          <w:marLeft w:val="547"/>
          <w:marRight w:val="0"/>
          <w:marTop w:val="115"/>
          <w:marBottom w:val="0"/>
          <w:divBdr>
            <w:top w:val="none" w:sz="0" w:space="0" w:color="auto"/>
            <w:left w:val="none" w:sz="0" w:space="0" w:color="auto"/>
            <w:bottom w:val="none" w:sz="0" w:space="0" w:color="auto"/>
            <w:right w:val="none" w:sz="0" w:space="0" w:color="auto"/>
          </w:divBdr>
        </w:div>
        <w:div w:id="2142527072">
          <w:marLeft w:val="547"/>
          <w:marRight w:val="0"/>
          <w:marTop w:val="115"/>
          <w:marBottom w:val="0"/>
          <w:divBdr>
            <w:top w:val="none" w:sz="0" w:space="0" w:color="auto"/>
            <w:left w:val="none" w:sz="0" w:space="0" w:color="auto"/>
            <w:bottom w:val="none" w:sz="0" w:space="0" w:color="auto"/>
            <w:right w:val="none" w:sz="0" w:space="0" w:color="auto"/>
          </w:divBdr>
        </w:div>
      </w:divsChild>
    </w:div>
    <w:div w:id="1194735420">
      <w:bodyDiv w:val="1"/>
      <w:marLeft w:val="0"/>
      <w:marRight w:val="0"/>
      <w:marTop w:val="0"/>
      <w:marBottom w:val="0"/>
      <w:divBdr>
        <w:top w:val="none" w:sz="0" w:space="0" w:color="auto"/>
        <w:left w:val="none" w:sz="0" w:space="0" w:color="auto"/>
        <w:bottom w:val="none" w:sz="0" w:space="0" w:color="auto"/>
        <w:right w:val="none" w:sz="0" w:space="0" w:color="auto"/>
      </w:divBdr>
    </w:div>
    <w:div w:id="1221206417">
      <w:bodyDiv w:val="1"/>
      <w:marLeft w:val="0"/>
      <w:marRight w:val="0"/>
      <w:marTop w:val="0"/>
      <w:marBottom w:val="0"/>
      <w:divBdr>
        <w:top w:val="none" w:sz="0" w:space="0" w:color="auto"/>
        <w:left w:val="none" w:sz="0" w:space="0" w:color="auto"/>
        <w:bottom w:val="none" w:sz="0" w:space="0" w:color="auto"/>
        <w:right w:val="none" w:sz="0" w:space="0" w:color="auto"/>
      </w:divBdr>
    </w:div>
    <w:div w:id="1299263260">
      <w:bodyDiv w:val="1"/>
      <w:marLeft w:val="0"/>
      <w:marRight w:val="0"/>
      <w:marTop w:val="0"/>
      <w:marBottom w:val="0"/>
      <w:divBdr>
        <w:top w:val="none" w:sz="0" w:space="0" w:color="auto"/>
        <w:left w:val="none" w:sz="0" w:space="0" w:color="auto"/>
        <w:bottom w:val="none" w:sz="0" w:space="0" w:color="auto"/>
        <w:right w:val="none" w:sz="0" w:space="0" w:color="auto"/>
      </w:divBdr>
    </w:div>
    <w:div w:id="1342585908">
      <w:bodyDiv w:val="1"/>
      <w:marLeft w:val="0"/>
      <w:marRight w:val="0"/>
      <w:marTop w:val="0"/>
      <w:marBottom w:val="0"/>
      <w:divBdr>
        <w:top w:val="none" w:sz="0" w:space="0" w:color="auto"/>
        <w:left w:val="none" w:sz="0" w:space="0" w:color="auto"/>
        <w:bottom w:val="none" w:sz="0" w:space="0" w:color="auto"/>
        <w:right w:val="none" w:sz="0" w:space="0" w:color="auto"/>
      </w:divBdr>
      <w:divsChild>
        <w:div w:id="212891307">
          <w:marLeft w:val="547"/>
          <w:marRight w:val="0"/>
          <w:marTop w:val="154"/>
          <w:marBottom w:val="0"/>
          <w:divBdr>
            <w:top w:val="none" w:sz="0" w:space="0" w:color="auto"/>
            <w:left w:val="none" w:sz="0" w:space="0" w:color="auto"/>
            <w:bottom w:val="none" w:sz="0" w:space="0" w:color="auto"/>
            <w:right w:val="none" w:sz="0" w:space="0" w:color="auto"/>
          </w:divBdr>
        </w:div>
        <w:div w:id="807284469">
          <w:marLeft w:val="547"/>
          <w:marRight w:val="0"/>
          <w:marTop w:val="154"/>
          <w:marBottom w:val="0"/>
          <w:divBdr>
            <w:top w:val="none" w:sz="0" w:space="0" w:color="auto"/>
            <w:left w:val="none" w:sz="0" w:space="0" w:color="auto"/>
            <w:bottom w:val="none" w:sz="0" w:space="0" w:color="auto"/>
            <w:right w:val="none" w:sz="0" w:space="0" w:color="auto"/>
          </w:divBdr>
        </w:div>
        <w:div w:id="1968659378">
          <w:marLeft w:val="547"/>
          <w:marRight w:val="0"/>
          <w:marTop w:val="154"/>
          <w:marBottom w:val="0"/>
          <w:divBdr>
            <w:top w:val="none" w:sz="0" w:space="0" w:color="auto"/>
            <w:left w:val="none" w:sz="0" w:space="0" w:color="auto"/>
            <w:bottom w:val="none" w:sz="0" w:space="0" w:color="auto"/>
            <w:right w:val="none" w:sz="0" w:space="0" w:color="auto"/>
          </w:divBdr>
        </w:div>
      </w:divsChild>
    </w:div>
    <w:div w:id="1405683475">
      <w:bodyDiv w:val="1"/>
      <w:marLeft w:val="0"/>
      <w:marRight w:val="0"/>
      <w:marTop w:val="0"/>
      <w:marBottom w:val="0"/>
      <w:divBdr>
        <w:top w:val="none" w:sz="0" w:space="0" w:color="auto"/>
        <w:left w:val="none" w:sz="0" w:space="0" w:color="auto"/>
        <w:bottom w:val="none" w:sz="0" w:space="0" w:color="auto"/>
        <w:right w:val="none" w:sz="0" w:space="0" w:color="auto"/>
      </w:divBdr>
    </w:div>
    <w:div w:id="1448814306">
      <w:bodyDiv w:val="1"/>
      <w:marLeft w:val="0"/>
      <w:marRight w:val="0"/>
      <w:marTop w:val="0"/>
      <w:marBottom w:val="0"/>
      <w:divBdr>
        <w:top w:val="none" w:sz="0" w:space="0" w:color="auto"/>
        <w:left w:val="none" w:sz="0" w:space="0" w:color="auto"/>
        <w:bottom w:val="none" w:sz="0" w:space="0" w:color="auto"/>
        <w:right w:val="none" w:sz="0" w:space="0" w:color="auto"/>
      </w:divBdr>
    </w:div>
    <w:div w:id="1515415731">
      <w:bodyDiv w:val="1"/>
      <w:marLeft w:val="0"/>
      <w:marRight w:val="0"/>
      <w:marTop w:val="0"/>
      <w:marBottom w:val="0"/>
      <w:divBdr>
        <w:top w:val="none" w:sz="0" w:space="0" w:color="auto"/>
        <w:left w:val="none" w:sz="0" w:space="0" w:color="auto"/>
        <w:bottom w:val="none" w:sz="0" w:space="0" w:color="auto"/>
        <w:right w:val="none" w:sz="0" w:space="0" w:color="auto"/>
      </w:divBdr>
    </w:div>
    <w:div w:id="1603797786">
      <w:bodyDiv w:val="1"/>
      <w:marLeft w:val="0"/>
      <w:marRight w:val="0"/>
      <w:marTop w:val="0"/>
      <w:marBottom w:val="0"/>
      <w:divBdr>
        <w:top w:val="none" w:sz="0" w:space="0" w:color="auto"/>
        <w:left w:val="none" w:sz="0" w:space="0" w:color="auto"/>
        <w:bottom w:val="none" w:sz="0" w:space="0" w:color="auto"/>
        <w:right w:val="none" w:sz="0" w:space="0" w:color="auto"/>
      </w:divBdr>
    </w:div>
    <w:div w:id="1613632341">
      <w:bodyDiv w:val="1"/>
      <w:marLeft w:val="0"/>
      <w:marRight w:val="0"/>
      <w:marTop w:val="0"/>
      <w:marBottom w:val="0"/>
      <w:divBdr>
        <w:top w:val="none" w:sz="0" w:space="0" w:color="auto"/>
        <w:left w:val="none" w:sz="0" w:space="0" w:color="auto"/>
        <w:bottom w:val="none" w:sz="0" w:space="0" w:color="auto"/>
        <w:right w:val="none" w:sz="0" w:space="0" w:color="auto"/>
      </w:divBdr>
    </w:div>
    <w:div w:id="1780023466">
      <w:bodyDiv w:val="1"/>
      <w:marLeft w:val="0"/>
      <w:marRight w:val="0"/>
      <w:marTop w:val="0"/>
      <w:marBottom w:val="0"/>
      <w:divBdr>
        <w:top w:val="none" w:sz="0" w:space="0" w:color="auto"/>
        <w:left w:val="none" w:sz="0" w:space="0" w:color="auto"/>
        <w:bottom w:val="none" w:sz="0" w:space="0" w:color="auto"/>
        <w:right w:val="none" w:sz="0" w:space="0" w:color="auto"/>
      </w:divBdr>
    </w:div>
    <w:div w:id="1783376161">
      <w:bodyDiv w:val="1"/>
      <w:marLeft w:val="0"/>
      <w:marRight w:val="0"/>
      <w:marTop w:val="0"/>
      <w:marBottom w:val="0"/>
      <w:divBdr>
        <w:top w:val="none" w:sz="0" w:space="0" w:color="auto"/>
        <w:left w:val="none" w:sz="0" w:space="0" w:color="auto"/>
        <w:bottom w:val="none" w:sz="0" w:space="0" w:color="auto"/>
        <w:right w:val="none" w:sz="0" w:space="0" w:color="auto"/>
      </w:divBdr>
      <w:divsChild>
        <w:div w:id="334455955">
          <w:marLeft w:val="547"/>
          <w:marRight w:val="0"/>
          <w:marTop w:val="115"/>
          <w:marBottom w:val="0"/>
          <w:divBdr>
            <w:top w:val="none" w:sz="0" w:space="0" w:color="auto"/>
            <w:left w:val="none" w:sz="0" w:space="0" w:color="auto"/>
            <w:bottom w:val="none" w:sz="0" w:space="0" w:color="auto"/>
            <w:right w:val="none" w:sz="0" w:space="0" w:color="auto"/>
          </w:divBdr>
        </w:div>
        <w:div w:id="886533352">
          <w:marLeft w:val="547"/>
          <w:marRight w:val="0"/>
          <w:marTop w:val="115"/>
          <w:marBottom w:val="0"/>
          <w:divBdr>
            <w:top w:val="none" w:sz="0" w:space="0" w:color="auto"/>
            <w:left w:val="none" w:sz="0" w:space="0" w:color="auto"/>
            <w:bottom w:val="none" w:sz="0" w:space="0" w:color="auto"/>
            <w:right w:val="none" w:sz="0" w:space="0" w:color="auto"/>
          </w:divBdr>
        </w:div>
        <w:div w:id="988048796">
          <w:marLeft w:val="547"/>
          <w:marRight w:val="0"/>
          <w:marTop w:val="115"/>
          <w:marBottom w:val="0"/>
          <w:divBdr>
            <w:top w:val="none" w:sz="0" w:space="0" w:color="auto"/>
            <w:left w:val="none" w:sz="0" w:space="0" w:color="auto"/>
            <w:bottom w:val="none" w:sz="0" w:space="0" w:color="auto"/>
            <w:right w:val="none" w:sz="0" w:space="0" w:color="auto"/>
          </w:divBdr>
        </w:div>
        <w:div w:id="1328552318">
          <w:marLeft w:val="547"/>
          <w:marRight w:val="0"/>
          <w:marTop w:val="115"/>
          <w:marBottom w:val="0"/>
          <w:divBdr>
            <w:top w:val="none" w:sz="0" w:space="0" w:color="auto"/>
            <w:left w:val="none" w:sz="0" w:space="0" w:color="auto"/>
            <w:bottom w:val="none" w:sz="0" w:space="0" w:color="auto"/>
            <w:right w:val="none" w:sz="0" w:space="0" w:color="auto"/>
          </w:divBdr>
        </w:div>
        <w:div w:id="1481656447">
          <w:marLeft w:val="547"/>
          <w:marRight w:val="0"/>
          <w:marTop w:val="115"/>
          <w:marBottom w:val="0"/>
          <w:divBdr>
            <w:top w:val="none" w:sz="0" w:space="0" w:color="auto"/>
            <w:left w:val="none" w:sz="0" w:space="0" w:color="auto"/>
            <w:bottom w:val="none" w:sz="0" w:space="0" w:color="auto"/>
            <w:right w:val="none" w:sz="0" w:space="0" w:color="auto"/>
          </w:divBdr>
        </w:div>
        <w:div w:id="1733767632">
          <w:marLeft w:val="547"/>
          <w:marRight w:val="0"/>
          <w:marTop w:val="115"/>
          <w:marBottom w:val="0"/>
          <w:divBdr>
            <w:top w:val="none" w:sz="0" w:space="0" w:color="auto"/>
            <w:left w:val="none" w:sz="0" w:space="0" w:color="auto"/>
            <w:bottom w:val="none" w:sz="0" w:space="0" w:color="auto"/>
            <w:right w:val="none" w:sz="0" w:space="0" w:color="auto"/>
          </w:divBdr>
        </w:div>
        <w:div w:id="1741125523">
          <w:marLeft w:val="547"/>
          <w:marRight w:val="0"/>
          <w:marTop w:val="115"/>
          <w:marBottom w:val="0"/>
          <w:divBdr>
            <w:top w:val="none" w:sz="0" w:space="0" w:color="auto"/>
            <w:left w:val="none" w:sz="0" w:space="0" w:color="auto"/>
            <w:bottom w:val="none" w:sz="0" w:space="0" w:color="auto"/>
            <w:right w:val="none" w:sz="0" w:space="0" w:color="auto"/>
          </w:divBdr>
        </w:div>
        <w:div w:id="1780299522">
          <w:marLeft w:val="547"/>
          <w:marRight w:val="0"/>
          <w:marTop w:val="115"/>
          <w:marBottom w:val="0"/>
          <w:divBdr>
            <w:top w:val="none" w:sz="0" w:space="0" w:color="auto"/>
            <w:left w:val="none" w:sz="0" w:space="0" w:color="auto"/>
            <w:bottom w:val="none" w:sz="0" w:space="0" w:color="auto"/>
            <w:right w:val="none" w:sz="0" w:space="0" w:color="auto"/>
          </w:divBdr>
        </w:div>
      </w:divsChild>
    </w:div>
    <w:div w:id="1787656530">
      <w:bodyDiv w:val="1"/>
      <w:marLeft w:val="0"/>
      <w:marRight w:val="0"/>
      <w:marTop w:val="0"/>
      <w:marBottom w:val="0"/>
      <w:divBdr>
        <w:top w:val="none" w:sz="0" w:space="0" w:color="auto"/>
        <w:left w:val="none" w:sz="0" w:space="0" w:color="auto"/>
        <w:bottom w:val="none" w:sz="0" w:space="0" w:color="auto"/>
        <w:right w:val="none" w:sz="0" w:space="0" w:color="auto"/>
      </w:divBdr>
    </w:div>
    <w:div w:id="1794254585">
      <w:bodyDiv w:val="1"/>
      <w:marLeft w:val="0"/>
      <w:marRight w:val="0"/>
      <w:marTop w:val="0"/>
      <w:marBottom w:val="0"/>
      <w:divBdr>
        <w:top w:val="none" w:sz="0" w:space="0" w:color="auto"/>
        <w:left w:val="none" w:sz="0" w:space="0" w:color="auto"/>
        <w:bottom w:val="none" w:sz="0" w:space="0" w:color="auto"/>
        <w:right w:val="none" w:sz="0" w:space="0" w:color="auto"/>
      </w:divBdr>
    </w:div>
    <w:div w:id="1830293006">
      <w:bodyDiv w:val="1"/>
      <w:marLeft w:val="0"/>
      <w:marRight w:val="0"/>
      <w:marTop w:val="0"/>
      <w:marBottom w:val="0"/>
      <w:divBdr>
        <w:top w:val="none" w:sz="0" w:space="0" w:color="auto"/>
        <w:left w:val="none" w:sz="0" w:space="0" w:color="auto"/>
        <w:bottom w:val="none" w:sz="0" w:space="0" w:color="auto"/>
        <w:right w:val="none" w:sz="0" w:space="0" w:color="auto"/>
      </w:divBdr>
    </w:div>
    <w:div w:id="1855343353">
      <w:bodyDiv w:val="1"/>
      <w:marLeft w:val="0"/>
      <w:marRight w:val="0"/>
      <w:marTop w:val="0"/>
      <w:marBottom w:val="0"/>
      <w:divBdr>
        <w:top w:val="none" w:sz="0" w:space="0" w:color="auto"/>
        <w:left w:val="none" w:sz="0" w:space="0" w:color="auto"/>
        <w:bottom w:val="none" w:sz="0" w:space="0" w:color="auto"/>
        <w:right w:val="none" w:sz="0" w:space="0" w:color="auto"/>
      </w:divBdr>
    </w:div>
    <w:div w:id="1857960497">
      <w:bodyDiv w:val="1"/>
      <w:marLeft w:val="0"/>
      <w:marRight w:val="0"/>
      <w:marTop w:val="0"/>
      <w:marBottom w:val="0"/>
      <w:divBdr>
        <w:top w:val="none" w:sz="0" w:space="0" w:color="auto"/>
        <w:left w:val="none" w:sz="0" w:space="0" w:color="auto"/>
        <w:bottom w:val="none" w:sz="0" w:space="0" w:color="auto"/>
        <w:right w:val="none" w:sz="0" w:space="0" w:color="auto"/>
      </w:divBdr>
      <w:divsChild>
        <w:div w:id="143352203">
          <w:marLeft w:val="547"/>
          <w:marRight w:val="0"/>
          <w:marTop w:val="115"/>
          <w:marBottom w:val="0"/>
          <w:divBdr>
            <w:top w:val="none" w:sz="0" w:space="0" w:color="auto"/>
            <w:left w:val="none" w:sz="0" w:space="0" w:color="auto"/>
            <w:bottom w:val="none" w:sz="0" w:space="0" w:color="auto"/>
            <w:right w:val="none" w:sz="0" w:space="0" w:color="auto"/>
          </w:divBdr>
        </w:div>
        <w:div w:id="310521878">
          <w:marLeft w:val="547"/>
          <w:marRight w:val="0"/>
          <w:marTop w:val="115"/>
          <w:marBottom w:val="0"/>
          <w:divBdr>
            <w:top w:val="none" w:sz="0" w:space="0" w:color="auto"/>
            <w:left w:val="none" w:sz="0" w:space="0" w:color="auto"/>
            <w:bottom w:val="none" w:sz="0" w:space="0" w:color="auto"/>
            <w:right w:val="none" w:sz="0" w:space="0" w:color="auto"/>
          </w:divBdr>
        </w:div>
        <w:div w:id="796417129">
          <w:marLeft w:val="547"/>
          <w:marRight w:val="0"/>
          <w:marTop w:val="115"/>
          <w:marBottom w:val="0"/>
          <w:divBdr>
            <w:top w:val="none" w:sz="0" w:space="0" w:color="auto"/>
            <w:left w:val="none" w:sz="0" w:space="0" w:color="auto"/>
            <w:bottom w:val="none" w:sz="0" w:space="0" w:color="auto"/>
            <w:right w:val="none" w:sz="0" w:space="0" w:color="auto"/>
          </w:divBdr>
        </w:div>
        <w:div w:id="2142725603">
          <w:marLeft w:val="547"/>
          <w:marRight w:val="0"/>
          <w:marTop w:val="115"/>
          <w:marBottom w:val="0"/>
          <w:divBdr>
            <w:top w:val="none" w:sz="0" w:space="0" w:color="auto"/>
            <w:left w:val="none" w:sz="0" w:space="0" w:color="auto"/>
            <w:bottom w:val="none" w:sz="0" w:space="0" w:color="auto"/>
            <w:right w:val="none" w:sz="0" w:space="0" w:color="auto"/>
          </w:divBdr>
        </w:div>
      </w:divsChild>
    </w:div>
    <w:div w:id="1860780403">
      <w:bodyDiv w:val="1"/>
      <w:marLeft w:val="0"/>
      <w:marRight w:val="0"/>
      <w:marTop w:val="0"/>
      <w:marBottom w:val="0"/>
      <w:divBdr>
        <w:top w:val="none" w:sz="0" w:space="0" w:color="auto"/>
        <w:left w:val="none" w:sz="0" w:space="0" w:color="auto"/>
        <w:bottom w:val="none" w:sz="0" w:space="0" w:color="auto"/>
        <w:right w:val="none" w:sz="0" w:space="0" w:color="auto"/>
      </w:divBdr>
    </w:div>
    <w:div w:id="1903441949">
      <w:bodyDiv w:val="1"/>
      <w:marLeft w:val="0"/>
      <w:marRight w:val="0"/>
      <w:marTop w:val="0"/>
      <w:marBottom w:val="0"/>
      <w:divBdr>
        <w:top w:val="none" w:sz="0" w:space="0" w:color="auto"/>
        <w:left w:val="none" w:sz="0" w:space="0" w:color="auto"/>
        <w:bottom w:val="none" w:sz="0" w:space="0" w:color="auto"/>
        <w:right w:val="none" w:sz="0" w:space="0" w:color="auto"/>
      </w:divBdr>
    </w:div>
    <w:div w:id="1913150709">
      <w:bodyDiv w:val="1"/>
      <w:marLeft w:val="0"/>
      <w:marRight w:val="0"/>
      <w:marTop w:val="0"/>
      <w:marBottom w:val="0"/>
      <w:divBdr>
        <w:top w:val="none" w:sz="0" w:space="0" w:color="auto"/>
        <w:left w:val="none" w:sz="0" w:space="0" w:color="auto"/>
        <w:bottom w:val="none" w:sz="0" w:space="0" w:color="auto"/>
        <w:right w:val="none" w:sz="0" w:space="0" w:color="auto"/>
      </w:divBdr>
    </w:div>
    <w:div w:id="1913197844">
      <w:bodyDiv w:val="1"/>
      <w:marLeft w:val="0"/>
      <w:marRight w:val="0"/>
      <w:marTop w:val="0"/>
      <w:marBottom w:val="0"/>
      <w:divBdr>
        <w:top w:val="none" w:sz="0" w:space="0" w:color="auto"/>
        <w:left w:val="none" w:sz="0" w:space="0" w:color="auto"/>
        <w:bottom w:val="none" w:sz="0" w:space="0" w:color="auto"/>
        <w:right w:val="none" w:sz="0" w:space="0" w:color="auto"/>
      </w:divBdr>
    </w:div>
    <w:div w:id="1999382624">
      <w:bodyDiv w:val="1"/>
      <w:marLeft w:val="0"/>
      <w:marRight w:val="0"/>
      <w:marTop w:val="0"/>
      <w:marBottom w:val="0"/>
      <w:divBdr>
        <w:top w:val="none" w:sz="0" w:space="0" w:color="auto"/>
        <w:left w:val="none" w:sz="0" w:space="0" w:color="auto"/>
        <w:bottom w:val="none" w:sz="0" w:space="0" w:color="auto"/>
        <w:right w:val="none" w:sz="0" w:space="0" w:color="auto"/>
      </w:divBdr>
    </w:div>
    <w:div w:id="2033653052">
      <w:bodyDiv w:val="1"/>
      <w:marLeft w:val="0"/>
      <w:marRight w:val="0"/>
      <w:marTop w:val="0"/>
      <w:marBottom w:val="0"/>
      <w:divBdr>
        <w:top w:val="none" w:sz="0" w:space="0" w:color="auto"/>
        <w:left w:val="none" w:sz="0" w:space="0" w:color="auto"/>
        <w:bottom w:val="none" w:sz="0" w:space="0" w:color="auto"/>
        <w:right w:val="none" w:sz="0" w:space="0" w:color="auto"/>
      </w:divBdr>
    </w:div>
    <w:div w:id="2046321427">
      <w:bodyDiv w:val="1"/>
      <w:marLeft w:val="0"/>
      <w:marRight w:val="0"/>
      <w:marTop w:val="0"/>
      <w:marBottom w:val="0"/>
      <w:divBdr>
        <w:top w:val="none" w:sz="0" w:space="0" w:color="auto"/>
        <w:left w:val="none" w:sz="0" w:space="0" w:color="auto"/>
        <w:bottom w:val="none" w:sz="0" w:space="0" w:color="auto"/>
        <w:right w:val="none" w:sz="0" w:space="0" w:color="auto"/>
      </w:divBdr>
      <w:divsChild>
        <w:div w:id="56633857">
          <w:marLeft w:val="0"/>
          <w:marRight w:val="0"/>
          <w:marTop w:val="0"/>
          <w:marBottom w:val="240"/>
          <w:divBdr>
            <w:top w:val="none" w:sz="0" w:space="0" w:color="auto"/>
            <w:left w:val="none" w:sz="0" w:space="0" w:color="auto"/>
            <w:bottom w:val="none" w:sz="0" w:space="0" w:color="auto"/>
            <w:right w:val="none" w:sz="0" w:space="0" w:color="auto"/>
          </w:divBdr>
        </w:div>
        <w:div w:id="1042094315">
          <w:marLeft w:val="0"/>
          <w:marRight w:val="0"/>
          <w:marTop w:val="0"/>
          <w:marBottom w:val="240"/>
          <w:divBdr>
            <w:top w:val="none" w:sz="0" w:space="0" w:color="auto"/>
            <w:left w:val="none" w:sz="0" w:space="0" w:color="auto"/>
            <w:bottom w:val="none" w:sz="0" w:space="0" w:color="auto"/>
            <w:right w:val="none" w:sz="0" w:space="0" w:color="auto"/>
          </w:divBdr>
        </w:div>
        <w:div w:id="1765149345">
          <w:marLeft w:val="0"/>
          <w:marRight w:val="0"/>
          <w:marTop w:val="0"/>
          <w:marBottom w:val="240"/>
          <w:divBdr>
            <w:top w:val="none" w:sz="0" w:space="0" w:color="auto"/>
            <w:left w:val="none" w:sz="0" w:space="0" w:color="auto"/>
            <w:bottom w:val="none" w:sz="0" w:space="0" w:color="auto"/>
            <w:right w:val="none" w:sz="0" w:space="0" w:color="auto"/>
          </w:divBdr>
        </w:div>
      </w:divsChild>
    </w:div>
    <w:div w:id="2049985291">
      <w:bodyDiv w:val="1"/>
      <w:marLeft w:val="0"/>
      <w:marRight w:val="0"/>
      <w:marTop w:val="0"/>
      <w:marBottom w:val="0"/>
      <w:divBdr>
        <w:top w:val="none" w:sz="0" w:space="0" w:color="auto"/>
        <w:left w:val="none" w:sz="0" w:space="0" w:color="auto"/>
        <w:bottom w:val="none" w:sz="0" w:space="0" w:color="auto"/>
        <w:right w:val="none" w:sz="0" w:space="0" w:color="auto"/>
      </w:divBdr>
      <w:divsChild>
        <w:div w:id="626938805">
          <w:marLeft w:val="1051"/>
          <w:marRight w:val="0"/>
          <w:marTop w:val="115"/>
          <w:marBottom w:val="0"/>
          <w:divBdr>
            <w:top w:val="none" w:sz="0" w:space="0" w:color="auto"/>
            <w:left w:val="none" w:sz="0" w:space="0" w:color="auto"/>
            <w:bottom w:val="none" w:sz="0" w:space="0" w:color="auto"/>
            <w:right w:val="none" w:sz="0" w:space="0" w:color="auto"/>
          </w:divBdr>
        </w:div>
        <w:div w:id="835681988">
          <w:marLeft w:val="1051"/>
          <w:marRight w:val="0"/>
          <w:marTop w:val="115"/>
          <w:marBottom w:val="0"/>
          <w:divBdr>
            <w:top w:val="none" w:sz="0" w:space="0" w:color="auto"/>
            <w:left w:val="none" w:sz="0" w:space="0" w:color="auto"/>
            <w:bottom w:val="none" w:sz="0" w:space="0" w:color="auto"/>
            <w:right w:val="none" w:sz="0" w:space="0" w:color="auto"/>
          </w:divBdr>
        </w:div>
        <w:div w:id="1102454624">
          <w:marLeft w:val="1051"/>
          <w:marRight w:val="0"/>
          <w:marTop w:val="115"/>
          <w:marBottom w:val="0"/>
          <w:divBdr>
            <w:top w:val="none" w:sz="0" w:space="0" w:color="auto"/>
            <w:left w:val="none" w:sz="0" w:space="0" w:color="auto"/>
            <w:bottom w:val="none" w:sz="0" w:space="0" w:color="auto"/>
            <w:right w:val="none" w:sz="0" w:space="0" w:color="auto"/>
          </w:divBdr>
        </w:div>
        <w:div w:id="1544561809">
          <w:marLeft w:val="1051"/>
          <w:marRight w:val="0"/>
          <w:marTop w:val="115"/>
          <w:marBottom w:val="0"/>
          <w:divBdr>
            <w:top w:val="none" w:sz="0" w:space="0" w:color="auto"/>
            <w:left w:val="none" w:sz="0" w:space="0" w:color="auto"/>
            <w:bottom w:val="none" w:sz="0" w:space="0" w:color="auto"/>
            <w:right w:val="none" w:sz="0" w:space="0" w:color="auto"/>
          </w:divBdr>
        </w:div>
        <w:div w:id="1774663236">
          <w:marLeft w:val="1051"/>
          <w:marRight w:val="0"/>
          <w:marTop w:val="115"/>
          <w:marBottom w:val="0"/>
          <w:divBdr>
            <w:top w:val="none" w:sz="0" w:space="0" w:color="auto"/>
            <w:left w:val="none" w:sz="0" w:space="0" w:color="auto"/>
            <w:bottom w:val="none" w:sz="0" w:space="0" w:color="auto"/>
            <w:right w:val="none" w:sz="0" w:space="0" w:color="auto"/>
          </w:divBdr>
        </w:div>
        <w:div w:id="1789544834">
          <w:marLeft w:val="1051"/>
          <w:marRight w:val="0"/>
          <w:marTop w:val="115"/>
          <w:marBottom w:val="0"/>
          <w:divBdr>
            <w:top w:val="none" w:sz="0" w:space="0" w:color="auto"/>
            <w:left w:val="none" w:sz="0" w:space="0" w:color="auto"/>
            <w:bottom w:val="none" w:sz="0" w:space="0" w:color="auto"/>
            <w:right w:val="none" w:sz="0" w:space="0" w:color="auto"/>
          </w:divBdr>
        </w:div>
        <w:div w:id="1863473842">
          <w:marLeft w:val="1051"/>
          <w:marRight w:val="0"/>
          <w:marTop w:val="115"/>
          <w:marBottom w:val="0"/>
          <w:divBdr>
            <w:top w:val="none" w:sz="0" w:space="0" w:color="auto"/>
            <w:left w:val="none" w:sz="0" w:space="0" w:color="auto"/>
            <w:bottom w:val="none" w:sz="0" w:space="0" w:color="auto"/>
            <w:right w:val="none" w:sz="0" w:space="0" w:color="auto"/>
          </w:divBdr>
        </w:div>
      </w:divsChild>
    </w:div>
    <w:div w:id="2142459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E39B-17D3-BB47-A545-E2A79EE2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2776</Words>
  <Characters>15827</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Sones</dc:creator>
  <cp:lastModifiedBy>Duncan  Sones</cp:lastModifiedBy>
  <cp:revision>3</cp:revision>
  <dcterms:created xsi:type="dcterms:W3CDTF">2016-10-04T08:20:00Z</dcterms:created>
  <dcterms:modified xsi:type="dcterms:W3CDTF">2016-10-04T08:34:00Z</dcterms:modified>
</cp:coreProperties>
</file>